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BCCB6" w14:textId="77777777" w:rsidR="00566B07" w:rsidRPr="00F80B44" w:rsidRDefault="006B5669">
      <w:pPr>
        <w:rPr>
          <w:b/>
          <w:sz w:val="28"/>
          <w:szCs w:val="28"/>
        </w:rPr>
      </w:pPr>
      <w:r w:rsidRPr="00F80B44">
        <w:rPr>
          <w:b/>
          <w:sz w:val="28"/>
          <w:szCs w:val="28"/>
        </w:rPr>
        <w:t>Slide 1</w:t>
      </w:r>
    </w:p>
    <w:p w14:paraId="6C5920E8" w14:textId="77777777" w:rsidR="00324BE8" w:rsidRPr="00324BE8" w:rsidRDefault="00324BE8" w:rsidP="000401A0">
      <w:pPr>
        <w:rPr>
          <w:sz w:val="28"/>
          <w:szCs w:val="28"/>
        </w:rPr>
      </w:pPr>
      <w:r w:rsidRPr="00324BE8">
        <w:rPr>
          <w:sz w:val="28"/>
          <w:szCs w:val="28"/>
        </w:rPr>
        <w:t xml:space="preserve">[Thank your audience for coming and introduce yourself.] </w:t>
      </w:r>
    </w:p>
    <w:p w14:paraId="3250465D" w14:textId="77777777" w:rsidR="00324BE8" w:rsidRPr="000401A0" w:rsidRDefault="00324BE8" w:rsidP="00F80B44">
      <w:pPr>
        <w:rPr>
          <w:sz w:val="28"/>
          <w:szCs w:val="28"/>
        </w:rPr>
      </w:pPr>
      <w:r w:rsidRPr="00324BE8">
        <w:rPr>
          <w:sz w:val="28"/>
          <w:szCs w:val="28"/>
        </w:rPr>
        <w:t xml:space="preserve">The Bicycle Friendly America program is a program of the League of American Bicyclists and I am here to assist to get the most out of the program. </w:t>
      </w:r>
    </w:p>
    <w:p w14:paraId="4CA82EC8" w14:textId="77777777" w:rsidR="00F80B44" w:rsidRPr="00F80B44" w:rsidRDefault="00F80B44" w:rsidP="00F80B44">
      <w:pPr>
        <w:rPr>
          <w:b/>
          <w:sz w:val="28"/>
          <w:szCs w:val="28"/>
        </w:rPr>
      </w:pPr>
      <w:r w:rsidRPr="00F80B44">
        <w:rPr>
          <w:b/>
          <w:sz w:val="28"/>
          <w:szCs w:val="28"/>
        </w:rPr>
        <w:t>Slide 2</w:t>
      </w:r>
    </w:p>
    <w:p w14:paraId="180FFD1F" w14:textId="77777777" w:rsidR="00B65CFE" w:rsidRDefault="00324BE8" w:rsidP="000401A0">
      <w:pPr>
        <w:rPr>
          <w:sz w:val="28"/>
          <w:szCs w:val="28"/>
        </w:rPr>
      </w:pPr>
      <w:r w:rsidRPr="00324BE8">
        <w:rPr>
          <w:sz w:val="28"/>
          <w:szCs w:val="28"/>
        </w:rPr>
        <w:t xml:space="preserve">The birthplace of the Bicycle Friendly America Program was in the Bicycle Friendly Community Program, which was created by the League of American Bicyclists in the 1990’s - at first with relatively easy criteria for communities to meet. </w:t>
      </w:r>
    </w:p>
    <w:p w14:paraId="6B17960E" w14:textId="0575ECF4" w:rsidR="00324BE8" w:rsidRPr="00324BE8" w:rsidRDefault="00324BE8" w:rsidP="000401A0">
      <w:pPr>
        <w:rPr>
          <w:sz w:val="28"/>
          <w:szCs w:val="28"/>
        </w:rPr>
      </w:pPr>
      <w:r w:rsidRPr="00324BE8">
        <w:rPr>
          <w:sz w:val="28"/>
          <w:szCs w:val="28"/>
        </w:rPr>
        <w:t>In 2002 the program was overhauled and a new, more rigorous application and review process was initiated. With the assistance of the Robert Wood Johnson Foundation and the Pedestrian and Bicycle Information Center, the League improved the outreach of the program and the amount of technical assistance to applying communities.</w:t>
      </w:r>
    </w:p>
    <w:p w14:paraId="02E48A68" w14:textId="440D9961" w:rsidR="00324BE8" w:rsidRPr="00324BE8" w:rsidRDefault="00324BE8" w:rsidP="000401A0">
      <w:pPr>
        <w:rPr>
          <w:sz w:val="28"/>
          <w:szCs w:val="28"/>
        </w:rPr>
      </w:pPr>
      <w:r w:rsidRPr="00324BE8">
        <w:rPr>
          <w:sz w:val="28"/>
          <w:szCs w:val="28"/>
        </w:rPr>
        <w:t>One important change was the creation of a tiered award system – created with the intent of encouraging communities to continually improve</w:t>
      </w:r>
      <w:r w:rsidR="00B65CFE">
        <w:rPr>
          <w:sz w:val="28"/>
          <w:szCs w:val="28"/>
        </w:rPr>
        <w:t xml:space="preserve">. Applicants that receive Bronze-Platinum awards must renew every 4 years. There is also a no designation and Honorable Mention category for those who do not meet the criteria. </w:t>
      </w:r>
    </w:p>
    <w:p w14:paraId="149E59E0" w14:textId="386E55BE" w:rsidR="0027113D" w:rsidRDefault="00324BE8" w:rsidP="00F80B44">
      <w:pPr>
        <w:rPr>
          <w:sz w:val="28"/>
          <w:szCs w:val="28"/>
        </w:rPr>
      </w:pPr>
      <w:r w:rsidRPr="00324BE8">
        <w:rPr>
          <w:sz w:val="28"/>
          <w:szCs w:val="28"/>
        </w:rPr>
        <w:t>In 2008 the League expanded the program to include businesses and states. In 2011 the program grew again to recognize and assist colleges and universities in the Bicycle Friendly University program.</w:t>
      </w:r>
    </w:p>
    <w:p w14:paraId="250EE0AA" w14:textId="1F552A23" w:rsidR="00B65CFE" w:rsidRDefault="00B65CFE" w:rsidP="00B65CFE">
      <w:pPr>
        <w:rPr>
          <w:sz w:val="28"/>
          <w:szCs w:val="28"/>
        </w:rPr>
      </w:pPr>
      <w:r>
        <w:rPr>
          <w:sz w:val="28"/>
          <w:szCs w:val="28"/>
        </w:rPr>
        <w:t xml:space="preserve">In 2012 the Diamond award level was added to encourage Platinum-level communities to continue to improve and strive. </w:t>
      </w:r>
    </w:p>
    <w:p w14:paraId="213E5011" w14:textId="748ACB05" w:rsidR="00B65CFE" w:rsidRPr="000401A0" w:rsidRDefault="00B65CFE" w:rsidP="00B65CFE">
      <w:pPr>
        <w:rPr>
          <w:sz w:val="28"/>
          <w:szCs w:val="28"/>
        </w:rPr>
      </w:pPr>
      <w:r>
        <w:rPr>
          <w:sz w:val="28"/>
          <w:szCs w:val="28"/>
        </w:rPr>
        <w:t xml:space="preserve">In 2020, the League announced an update to the 5 E Framework to now include: Engineering, Education, Encouragement, Evaluation &amp; Planning, and Equity. </w:t>
      </w:r>
    </w:p>
    <w:p w14:paraId="19EAB2A8" w14:textId="77777777" w:rsidR="00F80B44" w:rsidRPr="00F80B44" w:rsidRDefault="00F80B44" w:rsidP="00F80B44">
      <w:pPr>
        <w:rPr>
          <w:b/>
          <w:sz w:val="28"/>
          <w:szCs w:val="28"/>
        </w:rPr>
      </w:pPr>
      <w:r w:rsidRPr="00F80B44">
        <w:rPr>
          <w:b/>
          <w:sz w:val="28"/>
          <w:szCs w:val="28"/>
        </w:rPr>
        <w:lastRenderedPageBreak/>
        <w:t>Slide 3</w:t>
      </w:r>
    </w:p>
    <w:p w14:paraId="5BD49E10" w14:textId="77777777" w:rsidR="00324BE8" w:rsidRPr="00324BE8" w:rsidRDefault="00324BE8" w:rsidP="000401A0">
      <w:pPr>
        <w:rPr>
          <w:sz w:val="28"/>
          <w:szCs w:val="28"/>
        </w:rPr>
      </w:pPr>
      <w:r w:rsidRPr="00324BE8">
        <w:rPr>
          <w:sz w:val="28"/>
          <w:szCs w:val="28"/>
        </w:rPr>
        <w:t xml:space="preserve">The benefits of bicycling are clear – it is not a special interest but a tool to creating more economically robust, active and vibrant communities, businesses and universities. </w:t>
      </w:r>
    </w:p>
    <w:p w14:paraId="06C0AD26" w14:textId="77777777" w:rsidR="00F255F5" w:rsidRPr="000401A0" w:rsidRDefault="00324BE8" w:rsidP="000401A0">
      <w:pPr>
        <w:rPr>
          <w:sz w:val="28"/>
          <w:szCs w:val="28"/>
        </w:rPr>
      </w:pPr>
      <w:r w:rsidRPr="000401A0">
        <w:rPr>
          <w:sz w:val="28"/>
          <w:szCs w:val="28"/>
        </w:rPr>
        <w:t>The BFA program sets a standard and provides the tools to reach it. The free program itself is valuable for coordination, benchmarking, providing ideas/education for improvement through the application and feedback and lastly it is recognition for all of the great work.</w:t>
      </w:r>
    </w:p>
    <w:p w14:paraId="28BF3C69" w14:textId="77777777" w:rsidR="00F80B44" w:rsidRPr="00F80B44" w:rsidRDefault="00F80B44" w:rsidP="00F80B44">
      <w:pPr>
        <w:rPr>
          <w:b/>
          <w:sz w:val="28"/>
          <w:szCs w:val="28"/>
        </w:rPr>
      </w:pPr>
      <w:r w:rsidRPr="00F80B44">
        <w:rPr>
          <w:b/>
          <w:sz w:val="28"/>
          <w:szCs w:val="28"/>
        </w:rPr>
        <w:t>Slide 4</w:t>
      </w:r>
    </w:p>
    <w:p w14:paraId="4B7D4510" w14:textId="77777777" w:rsidR="00324BE8" w:rsidRPr="00324BE8" w:rsidRDefault="00324BE8" w:rsidP="000401A0">
      <w:pPr>
        <w:rPr>
          <w:sz w:val="28"/>
          <w:szCs w:val="28"/>
        </w:rPr>
      </w:pPr>
      <w:r w:rsidRPr="00324BE8">
        <w:rPr>
          <w:sz w:val="28"/>
          <w:szCs w:val="28"/>
        </w:rPr>
        <w:t>The online application form asks a series of about a dozen questions in each of five major areas of bicycle policy and programs. To reach the higher levels of award, communities, businesses, and universities must score well across all five areas. Bikeleague.org provides best practices that correspond to these questions in a Resource Library bikeleague.org/BFA</w:t>
      </w:r>
    </w:p>
    <w:p w14:paraId="1FCF4424" w14:textId="77777777" w:rsidR="00F80B44" w:rsidRPr="00F80B44" w:rsidRDefault="00F80B44" w:rsidP="00F80B44">
      <w:pPr>
        <w:rPr>
          <w:b/>
          <w:sz w:val="28"/>
          <w:szCs w:val="28"/>
        </w:rPr>
      </w:pPr>
      <w:r w:rsidRPr="00F80B44">
        <w:rPr>
          <w:b/>
          <w:sz w:val="28"/>
          <w:szCs w:val="28"/>
        </w:rPr>
        <w:t>Slide 5</w:t>
      </w:r>
    </w:p>
    <w:p w14:paraId="6D75DDEF" w14:textId="77777777" w:rsidR="00324BE8" w:rsidRPr="000401A0" w:rsidRDefault="00324BE8" w:rsidP="000401A0">
      <w:pPr>
        <w:pStyle w:val="NormalWeb"/>
        <w:spacing w:before="0" w:beforeAutospacing="0" w:after="0" w:afterAutospacing="0" w:line="276" w:lineRule="auto"/>
        <w:ind w:left="360" w:hanging="360"/>
        <w:rPr>
          <w:sz w:val="28"/>
          <w:szCs w:val="28"/>
        </w:rPr>
      </w:pPr>
      <w:r w:rsidRPr="000401A0">
        <w:rPr>
          <w:rFonts w:eastAsia="MS PGothic"/>
          <w:color w:val="000000" w:themeColor="text1"/>
          <w:kern w:val="24"/>
          <w:sz w:val="28"/>
          <w:szCs w:val="28"/>
        </w:rPr>
        <w:t xml:space="preserve">After </w:t>
      </w:r>
      <w:proofErr w:type="spellStart"/>
      <w:proofErr w:type="gramStart"/>
      <w:r w:rsidRPr="000401A0">
        <w:rPr>
          <w:rFonts w:eastAsia="MS PGothic"/>
          <w:color w:val="000000" w:themeColor="text1"/>
          <w:kern w:val="24"/>
          <w:sz w:val="28"/>
          <w:szCs w:val="28"/>
        </w:rPr>
        <w:t>a</w:t>
      </w:r>
      <w:proofErr w:type="spellEnd"/>
      <w:proofErr w:type="gramEnd"/>
      <w:r w:rsidRPr="000401A0">
        <w:rPr>
          <w:rFonts w:eastAsia="MS PGothic"/>
          <w:color w:val="000000" w:themeColor="text1"/>
          <w:kern w:val="24"/>
          <w:sz w:val="28"/>
          <w:szCs w:val="28"/>
        </w:rPr>
        <w:t xml:space="preserve"> applicant submits the application and sends any appropriate supporting literature, the application is reviewed three ways:</w:t>
      </w:r>
    </w:p>
    <w:p w14:paraId="5DD01741" w14:textId="77777777" w:rsidR="00324BE8" w:rsidRPr="000401A0" w:rsidRDefault="00324BE8" w:rsidP="000401A0">
      <w:pPr>
        <w:pStyle w:val="ListParagraph"/>
        <w:numPr>
          <w:ilvl w:val="0"/>
          <w:numId w:val="18"/>
        </w:numPr>
        <w:spacing w:line="276" w:lineRule="auto"/>
        <w:rPr>
          <w:sz w:val="28"/>
          <w:szCs w:val="28"/>
        </w:rPr>
      </w:pPr>
      <w:r w:rsidRPr="000401A0">
        <w:rPr>
          <w:rFonts w:eastAsia="MS PGothic"/>
          <w:color w:val="000000" w:themeColor="text1"/>
          <w:kern w:val="24"/>
          <w:sz w:val="28"/>
          <w:szCs w:val="28"/>
        </w:rPr>
        <w:t>League staff review the applications internally</w:t>
      </w:r>
    </w:p>
    <w:p w14:paraId="1318F527" w14:textId="77777777" w:rsidR="00324BE8" w:rsidRPr="000401A0" w:rsidRDefault="00324BE8" w:rsidP="000401A0">
      <w:pPr>
        <w:pStyle w:val="ListParagraph"/>
        <w:numPr>
          <w:ilvl w:val="0"/>
          <w:numId w:val="18"/>
        </w:numPr>
        <w:spacing w:line="276" w:lineRule="auto"/>
        <w:rPr>
          <w:sz w:val="28"/>
          <w:szCs w:val="28"/>
        </w:rPr>
      </w:pPr>
      <w:r w:rsidRPr="000401A0">
        <w:rPr>
          <w:rFonts w:eastAsia="MS PGothic"/>
          <w:color w:val="000000" w:themeColor="text1"/>
          <w:kern w:val="24"/>
          <w:sz w:val="28"/>
          <w:szCs w:val="28"/>
        </w:rPr>
        <w:t>An external reviewer is asked to score each application, and</w:t>
      </w:r>
    </w:p>
    <w:p w14:paraId="3F819928" w14:textId="77777777" w:rsidR="00324BE8" w:rsidRPr="000401A0" w:rsidRDefault="00324BE8" w:rsidP="000401A0">
      <w:pPr>
        <w:pStyle w:val="ListParagraph"/>
        <w:numPr>
          <w:ilvl w:val="0"/>
          <w:numId w:val="18"/>
        </w:numPr>
        <w:spacing w:line="276" w:lineRule="auto"/>
        <w:rPr>
          <w:sz w:val="28"/>
          <w:szCs w:val="28"/>
        </w:rPr>
      </w:pPr>
      <w:r w:rsidRPr="000401A0">
        <w:rPr>
          <w:rFonts w:eastAsia="MS PGothic"/>
          <w:color w:val="000000" w:themeColor="text1"/>
          <w:kern w:val="24"/>
          <w:sz w:val="28"/>
          <w:szCs w:val="28"/>
        </w:rPr>
        <w:t xml:space="preserve">Local cyclists – League members, LCIs, club leaders etc., are asked to comment on the application and provide their perspective on the bicycle-friendliness of the place. </w:t>
      </w:r>
    </w:p>
    <w:p w14:paraId="69DD7203" w14:textId="77777777" w:rsidR="00324BE8" w:rsidRPr="000401A0" w:rsidRDefault="00324BE8" w:rsidP="000401A0">
      <w:pPr>
        <w:pStyle w:val="NormalWeb"/>
        <w:spacing w:before="0" w:beforeAutospacing="0" w:after="0" w:afterAutospacing="0" w:line="276" w:lineRule="auto"/>
        <w:ind w:left="360" w:hanging="360"/>
        <w:rPr>
          <w:sz w:val="28"/>
          <w:szCs w:val="28"/>
        </w:rPr>
      </w:pPr>
      <w:r w:rsidRPr="000401A0">
        <w:rPr>
          <w:rFonts w:eastAsia="MS PGothic"/>
          <w:color w:val="000000" w:themeColor="text1"/>
          <w:kern w:val="24"/>
          <w:sz w:val="28"/>
          <w:szCs w:val="28"/>
        </w:rPr>
        <w:t xml:space="preserve">This last stage of the review is important to us, and local reviewers have definitely had an impact on many of the awards – or lack of awards. </w:t>
      </w:r>
    </w:p>
    <w:p w14:paraId="6F6BDF2A" w14:textId="77777777" w:rsidR="00F255F5" w:rsidRDefault="00F255F5" w:rsidP="00F80B44">
      <w:pPr>
        <w:rPr>
          <w:b/>
          <w:sz w:val="28"/>
          <w:szCs w:val="28"/>
        </w:rPr>
      </w:pPr>
    </w:p>
    <w:p w14:paraId="185D34B0" w14:textId="77777777" w:rsidR="00F80B44" w:rsidRPr="00F80B44" w:rsidRDefault="00F80B44" w:rsidP="00F80B44">
      <w:pPr>
        <w:rPr>
          <w:b/>
          <w:sz w:val="28"/>
          <w:szCs w:val="28"/>
        </w:rPr>
      </w:pPr>
      <w:r w:rsidRPr="00F80B44">
        <w:rPr>
          <w:b/>
          <w:sz w:val="28"/>
          <w:szCs w:val="28"/>
        </w:rPr>
        <w:t>Slide 6</w:t>
      </w:r>
    </w:p>
    <w:p w14:paraId="4ABB031A" w14:textId="77777777" w:rsidR="00324BE8" w:rsidRPr="00324BE8" w:rsidRDefault="00324BE8" w:rsidP="000401A0">
      <w:pPr>
        <w:rPr>
          <w:sz w:val="28"/>
          <w:szCs w:val="28"/>
        </w:rPr>
      </w:pPr>
      <w:r w:rsidRPr="00324BE8">
        <w:rPr>
          <w:sz w:val="28"/>
          <w:szCs w:val="28"/>
        </w:rPr>
        <w:lastRenderedPageBreak/>
        <w:t>Each of these programs is aimed at helping communities, businesses, and universities welcome people of all ages and abilities to get on a bike and go comfortably and conveniently for recreation and transportation.</w:t>
      </w:r>
    </w:p>
    <w:p w14:paraId="0372DB02" w14:textId="77777777" w:rsidR="00D82EE9" w:rsidRPr="000401A0" w:rsidRDefault="00324BE8" w:rsidP="00D82EE9">
      <w:pPr>
        <w:rPr>
          <w:sz w:val="28"/>
          <w:szCs w:val="28"/>
        </w:rPr>
      </w:pPr>
      <w:r w:rsidRPr="00324BE8">
        <w:rPr>
          <w:sz w:val="28"/>
          <w:szCs w:val="28"/>
        </w:rPr>
        <w:t>Thanks to some very interesting research conducted in Portland, Oregon we can group folks by their level of comfort, with the goal of accommodating as many people as possible. As it turns out over half of the population would like to bike more but are not really being given viable choices for doing so. We want to change that. Now just a bit about these groups.</w:t>
      </w:r>
    </w:p>
    <w:p w14:paraId="6848980B" w14:textId="77777777" w:rsidR="00D82EE9" w:rsidRPr="00F80B44" w:rsidRDefault="00D82EE9" w:rsidP="00D82EE9">
      <w:pPr>
        <w:rPr>
          <w:b/>
          <w:sz w:val="28"/>
          <w:szCs w:val="28"/>
        </w:rPr>
      </w:pPr>
      <w:r w:rsidRPr="00F80B44">
        <w:rPr>
          <w:b/>
          <w:sz w:val="28"/>
          <w:szCs w:val="28"/>
        </w:rPr>
        <w:t>Slide 7</w:t>
      </w:r>
    </w:p>
    <w:p w14:paraId="43FDC04D" w14:textId="77777777" w:rsidR="00324BE8" w:rsidRPr="00324BE8" w:rsidRDefault="00324BE8" w:rsidP="000401A0">
      <w:pPr>
        <w:rPr>
          <w:sz w:val="28"/>
          <w:szCs w:val="28"/>
        </w:rPr>
      </w:pPr>
      <w:r w:rsidRPr="00324BE8">
        <w:rPr>
          <w:sz w:val="28"/>
          <w:szCs w:val="28"/>
        </w:rPr>
        <w:t>First, the Strong and Fearless. This group represents about 1-3% of the total population. They really don’t need a lot to get to where they want to go on city streets. They need the protection in the law to use the streets, but dedicated bike facilities are not necessary for them. Smooth roads, signals that are actuated by them and a safe bike parking are some of the most important factors for them.</w:t>
      </w:r>
    </w:p>
    <w:p w14:paraId="78C72FCC" w14:textId="77777777" w:rsidR="0027113D" w:rsidRPr="0027113D" w:rsidRDefault="0027113D" w:rsidP="0027113D">
      <w:pPr>
        <w:pStyle w:val="NormalWeb"/>
        <w:spacing w:before="0" w:beforeAutospacing="0" w:after="0" w:afterAutospacing="0"/>
        <w:rPr>
          <w:rFonts w:ascii="Calibri" w:eastAsia="Calibri" w:hAnsi="Calibri" w:cs="Calibri"/>
          <w:sz w:val="28"/>
          <w:szCs w:val="28"/>
        </w:rPr>
      </w:pPr>
    </w:p>
    <w:p w14:paraId="0C819F8C" w14:textId="77777777" w:rsidR="00F80B44" w:rsidRPr="00F80B44" w:rsidRDefault="00D82EE9" w:rsidP="00F80B44">
      <w:pPr>
        <w:rPr>
          <w:b/>
          <w:sz w:val="28"/>
          <w:szCs w:val="28"/>
        </w:rPr>
      </w:pPr>
      <w:r>
        <w:rPr>
          <w:b/>
          <w:sz w:val="28"/>
          <w:szCs w:val="28"/>
        </w:rPr>
        <w:t>Slide 8</w:t>
      </w:r>
    </w:p>
    <w:p w14:paraId="63D269D7" w14:textId="77777777" w:rsidR="00324BE8" w:rsidRPr="00324BE8" w:rsidRDefault="00324BE8" w:rsidP="000401A0">
      <w:pPr>
        <w:rPr>
          <w:sz w:val="28"/>
          <w:szCs w:val="28"/>
        </w:rPr>
      </w:pPr>
      <w:r w:rsidRPr="00324BE8">
        <w:rPr>
          <w:sz w:val="28"/>
          <w:szCs w:val="28"/>
        </w:rPr>
        <w:t xml:space="preserve">Next, the Enthused and confident. The “Enthused and Confident” are those who have been attracted to bicycling by improvements to the bikeway network and supporting infrastructure. They are comfortable sharing the roadway with automotive traffic, but they prefer to do so operating on their own facilities like bicycle lanes, bicycle boulevards and </w:t>
      </w:r>
      <w:proofErr w:type="spellStart"/>
      <w:r w:rsidRPr="00324BE8">
        <w:rPr>
          <w:sz w:val="28"/>
          <w:szCs w:val="28"/>
        </w:rPr>
        <w:t>cycletracks</w:t>
      </w:r>
      <w:proofErr w:type="spellEnd"/>
      <w:r w:rsidRPr="00324BE8">
        <w:rPr>
          <w:sz w:val="28"/>
          <w:szCs w:val="28"/>
        </w:rPr>
        <w:t xml:space="preserve">. </w:t>
      </w:r>
    </w:p>
    <w:p w14:paraId="1A334ED9" w14:textId="77777777" w:rsidR="00324BE8" w:rsidRDefault="00324BE8" w:rsidP="00F80B44">
      <w:pPr>
        <w:rPr>
          <w:b/>
          <w:sz w:val="28"/>
          <w:szCs w:val="28"/>
        </w:rPr>
      </w:pPr>
    </w:p>
    <w:p w14:paraId="3D64AA55" w14:textId="77777777" w:rsidR="00F80B44" w:rsidRPr="00F80B44" w:rsidRDefault="00D82EE9" w:rsidP="00F80B44">
      <w:pPr>
        <w:rPr>
          <w:b/>
          <w:sz w:val="28"/>
          <w:szCs w:val="28"/>
        </w:rPr>
      </w:pPr>
      <w:r>
        <w:rPr>
          <w:b/>
          <w:sz w:val="28"/>
          <w:szCs w:val="28"/>
        </w:rPr>
        <w:t>Slide 9</w:t>
      </w:r>
    </w:p>
    <w:p w14:paraId="59E74E00" w14:textId="77777777" w:rsidR="00324BE8" w:rsidRPr="000401A0" w:rsidRDefault="00324BE8" w:rsidP="000401A0">
      <w:pPr>
        <w:rPr>
          <w:sz w:val="28"/>
          <w:szCs w:val="28"/>
        </w:rPr>
      </w:pPr>
      <w:r w:rsidRPr="00324BE8">
        <w:rPr>
          <w:sz w:val="28"/>
          <w:szCs w:val="28"/>
        </w:rPr>
        <w:t xml:space="preserve">The largest portion, the Interested but Concerned, are curious about bicycling. They like the idea of riding more but they are afraid to ride. They don’t like the cars speeding down their streets. They get nervous thinking about what would </w:t>
      </w:r>
      <w:r w:rsidRPr="00324BE8">
        <w:rPr>
          <w:sz w:val="28"/>
          <w:szCs w:val="28"/>
        </w:rPr>
        <w:lastRenderedPageBreak/>
        <w:t xml:space="preserve">happen to them on a bicycle when a driver runs a red light, or guns their cars around them, or passes too closely and too fast. </w:t>
      </w:r>
    </w:p>
    <w:p w14:paraId="19A84F03" w14:textId="77777777" w:rsidR="00324BE8" w:rsidRPr="000401A0" w:rsidRDefault="00324BE8" w:rsidP="00F80B44">
      <w:pPr>
        <w:rPr>
          <w:sz w:val="28"/>
          <w:szCs w:val="28"/>
        </w:rPr>
      </w:pPr>
      <w:r w:rsidRPr="00324BE8">
        <w:rPr>
          <w:sz w:val="28"/>
          <w:szCs w:val="28"/>
        </w:rPr>
        <w:t xml:space="preserve">Very few of these people regularly ride bicycles—some will ride recreationally, join a group ride event or ride to a close destination as long as it doesn’t include going on major streets. They want separation from automobiles. They would ride if they felt safer on the roadways—if cars were slower and less frequent, and if there were more quiet streets with few cars and paths without any cars at all. This group is being reached in the best bicycle-friendly places through innovative bikeway implementation – from buffered bike lanes and </w:t>
      </w:r>
      <w:proofErr w:type="spellStart"/>
      <w:r w:rsidRPr="00324BE8">
        <w:rPr>
          <w:sz w:val="28"/>
          <w:szCs w:val="28"/>
        </w:rPr>
        <w:t>cycletracks</w:t>
      </w:r>
      <w:proofErr w:type="spellEnd"/>
      <w:r w:rsidRPr="00324BE8">
        <w:rPr>
          <w:sz w:val="28"/>
          <w:szCs w:val="28"/>
        </w:rPr>
        <w:t xml:space="preserve"> to neighborhood greenway networks that lead to destinations.</w:t>
      </w:r>
    </w:p>
    <w:p w14:paraId="68EBE6FA" w14:textId="77777777" w:rsidR="00F80B44" w:rsidRPr="00F80B44" w:rsidRDefault="00D82EE9" w:rsidP="00F80B44">
      <w:pPr>
        <w:rPr>
          <w:b/>
          <w:sz w:val="28"/>
          <w:szCs w:val="28"/>
        </w:rPr>
      </w:pPr>
      <w:r>
        <w:rPr>
          <w:b/>
          <w:sz w:val="28"/>
          <w:szCs w:val="28"/>
        </w:rPr>
        <w:t>Slide 10</w:t>
      </w:r>
    </w:p>
    <w:p w14:paraId="7EABF285" w14:textId="77777777" w:rsidR="00D05DFC" w:rsidRPr="00D05DFC" w:rsidRDefault="00D05DFC" w:rsidP="00D05DFC">
      <w:pPr>
        <w:autoSpaceDE w:val="0"/>
        <w:autoSpaceDN w:val="0"/>
        <w:adjustRightInd w:val="0"/>
        <w:spacing w:after="0" w:line="240" w:lineRule="auto"/>
        <w:rPr>
          <w:bCs/>
          <w:sz w:val="28"/>
          <w:szCs w:val="28"/>
        </w:rPr>
      </w:pPr>
      <w:r w:rsidRPr="00D05DFC">
        <w:rPr>
          <w:bCs/>
          <w:sz w:val="28"/>
          <w:szCs w:val="28"/>
        </w:rPr>
        <w:t xml:space="preserve">Building a Bicycle Friendly America for everyone means building more connected networks that are safe and inviting for all ages and abilities, including the ’interested but concerned’ category of riders.  The BFA program is designed to help communities do exactly this. </w:t>
      </w:r>
    </w:p>
    <w:p w14:paraId="3D08EA33" w14:textId="77777777" w:rsidR="00F80B44" w:rsidRPr="00F80B44" w:rsidRDefault="00F80B44" w:rsidP="00F80B44">
      <w:pPr>
        <w:autoSpaceDE w:val="0"/>
        <w:autoSpaceDN w:val="0"/>
        <w:adjustRightInd w:val="0"/>
        <w:spacing w:after="0" w:line="240" w:lineRule="auto"/>
        <w:rPr>
          <w:b/>
          <w:sz w:val="28"/>
          <w:szCs w:val="28"/>
        </w:rPr>
      </w:pPr>
    </w:p>
    <w:p w14:paraId="1A0D7727" w14:textId="77777777" w:rsidR="00F80B44" w:rsidRPr="00F80B44" w:rsidRDefault="00D82EE9" w:rsidP="00F80B44">
      <w:pPr>
        <w:rPr>
          <w:b/>
          <w:sz w:val="28"/>
          <w:szCs w:val="28"/>
        </w:rPr>
      </w:pPr>
      <w:r>
        <w:rPr>
          <w:b/>
          <w:sz w:val="28"/>
          <w:szCs w:val="28"/>
        </w:rPr>
        <w:t>Slide 11</w:t>
      </w:r>
    </w:p>
    <w:p w14:paraId="11A0D7BB" w14:textId="77777777" w:rsidR="00324BE8" w:rsidRPr="000401A0" w:rsidRDefault="00324BE8" w:rsidP="000401A0">
      <w:pPr>
        <w:rPr>
          <w:sz w:val="28"/>
          <w:szCs w:val="28"/>
        </w:rPr>
      </w:pPr>
      <w:r w:rsidRPr="00324BE8">
        <w:rPr>
          <w:sz w:val="28"/>
          <w:szCs w:val="28"/>
        </w:rPr>
        <w:t>The Bicycle Friendly Community (BFC℠) program provides a roadmap to improve conditions for bicycling and the guidance to make your distinct vision for a better, bikeable community a reality.</w:t>
      </w:r>
    </w:p>
    <w:p w14:paraId="6280DC20" w14:textId="77777777" w:rsidR="00F80B44" w:rsidRPr="00F80B44" w:rsidRDefault="00D82EE9" w:rsidP="00F80B44">
      <w:pPr>
        <w:rPr>
          <w:b/>
          <w:sz w:val="28"/>
          <w:szCs w:val="28"/>
        </w:rPr>
      </w:pPr>
      <w:r>
        <w:rPr>
          <w:b/>
          <w:sz w:val="28"/>
          <w:szCs w:val="28"/>
        </w:rPr>
        <w:t>Slide 12</w:t>
      </w:r>
    </w:p>
    <w:p w14:paraId="0489A480" w14:textId="77777777" w:rsidR="00324BE8" w:rsidRPr="000401A0" w:rsidRDefault="00324BE8" w:rsidP="00F80B44">
      <w:pPr>
        <w:rPr>
          <w:sz w:val="28"/>
          <w:szCs w:val="28"/>
        </w:rPr>
      </w:pPr>
      <w:r w:rsidRPr="000401A0">
        <w:rPr>
          <w:sz w:val="28"/>
          <w:szCs w:val="28"/>
        </w:rPr>
        <w:t>Through the Bicycle Friendly Business (BFB</w:t>
      </w:r>
      <w:r w:rsidRPr="000401A0">
        <w:rPr>
          <w:rFonts w:hint="eastAsia"/>
          <w:sz w:val="28"/>
          <w:szCs w:val="28"/>
        </w:rPr>
        <w:t>℠</w:t>
      </w:r>
      <w:r w:rsidRPr="000401A0">
        <w:rPr>
          <w:sz w:val="28"/>
          <w:szCs w:val="28"/>
        </w:rPr>
        <w:t>) program, employers are recognized for their efforts to encourage a more welcoming atmosphere for bicycling employees, customers, and the community.</w:t>
      </w:r>
    </w:p>
    <w:p w14:paraId="2F78730E" w14:textId="77777777" w:rsidR="00F80B44" w:rsidRPr="00F80B44" w:rsidRDefault="00D82EE9" w:rsidP="00F80B44">
      <w:pPr>
        <w:rPr>
          <w:b/>
          <w:sz w:val="28"/>
          <w:szCs w:val="28"/>
        </w:rPr>
      </w:pPr>
      <w:r>
        <w:rPr>
          <w:b/>
          <w:sz w:val="28"/>
          <w:szCs w:val="28"/>
        </w:rPr>
        <w:t>Slide 13</w:t>
      </w:r>
    </w:p>
    <w:p w14:paraId="3AE2AE89" w14:textId="77777777" w:rsidR="00324BE8" w:rsidRPr="000401A0" w:rsidRDefault="00324BE8" w:rsidP="00F80B44">
      <w:pPr>
        <w:rPr>
          <w:sz w:val="28"/>
          <w:szCs w:val="28"/>
        </w:rPr>
      </w:pPr>
      <w:r w:rsidRPr="000401A0">
        <w:rPr>
          <w:sz w:val="28"/>
          <w:szCs w:val="28"/>
        </w:rPr>
        <w:lastRenderedPageBreak/>
        <w:t>The Bicycle Friendly University (BFU</w:t>
      </w:r>
      <w:r w:rsidRPr="000401A0">
        <w:rPr>
          <w:rFonts w:hint="eastAsia"/>
          <w:sz w:val="28"/>
          <w:szCs w:val="28"/>
        </w:rPr>
        <w:t>℠</w:t>
      </w:r>
      <w:r w:rsidRPr="000401A0">
        <w:rPr>
          <w:sz w:val="28"/>
          <w:szCs w:val="28"/>
        </w:rPr>
        <w:t>) program recognizes institutions of higher education for promoting and providing a more bikeable campus for students, staff and visitors.</w:t>
      </w:r>
    </w:p>
    <w:p w14:paraId="254E9E6E" w14:textId="77777777" w:rsidR="00F80B44" w:rsidRPr="00F80B44" w:rsidRDefault="00D82EE9" w:rsidP="00F80B44">
      <w:pPr>
        <w:rPr>
          <w:b/>
          <w:sz w:val="28"/>
          <w:szCs w:val="28"/>
        </w:rPr>
      </w:pPr>
      <w:r>
        <w:rPr>
          <w:b/>
          <w:sz w:val="28"/>
          <w:szCs w:val="28"/>
        </w:rPr>
        <w:t>Slide 14</w:t>
      </w:r>
    </w:p>
    <w:p w14:paraId="5420A193" w14:textId="226F943C" w:rsidR="00F255F5" w:rsidRPr="00324BE8" w:rsidRDefault="00324BE8" w:rsidP="00F80B44">
      <w:pPr>
        <w:rPr>
          <w:sz w:val="28"/>
          <w:szCs w:val="28"/>
        </w:rPr>
      </w:pPr>
      <w:r w:rsidRPr="00324BE8">
        <w:rPr>
          <w:sz w:val="28"/>
          <w:szCs w:val="28"/>
        </w:rPr>
        <w:t xml:space="preserve">The Bicycle Friendly State (BFS℠) program is the </w:t>
      </w:r>
      <w:r w:rsidR="00D05DFC">
        <w:rPr>
          <w:sz w:val="28"/>
          <w:szCs w:val="28"/>
        </w:rPr>
        <w:t>bi</w:t>
      </w:r>
      <w:r w:rsidRPr="00324BE8">
        <w:rPr>
          <w:sz w:val="28"/>
          <w:szCs w:val="28"/>
        </w:rPr>
        <w:t>annual ranking of all 50 states’ progress toward promoting and embracing biking for transportation and recreation.</w:t>
      </w:r>
    </w:p>
    <w:p w14:paraId="02E3666A" w14:textId="77777777" w:rsidR="00F80B44" w:rsidRPr="00F80B44" w:rsidRDefault="00D82EE9" w:rsidP="00F80B44">
      <w:pPr>
        <w:rPr>
          <w:b/>
          <w:sz w:val="28"/>
          <w:szCs w:val="28"/>
        </w:rPr>
      </w:pPr>
      <w:r>
        <w:rPr>
          <w:b/>
          <w:sz w:val="28"/>
          <w:szCs w:val="28"/>
        </w:rPr>
        <w:t>Slide 15</w:t>
      </w:r>
    </w:p>
    <w:p w14:paraId="68DC9419" w14:textId="77777777" w:rsidR="00F80B44" w:rsidRDefault="00324BE8" w:rsidP="00F80B44">
      <w:pPr>
        <w:rPr>
          <w:b/>
          <w:sz w:val="32"/>
          <w:szCs w:val="32"/>
        </w:rPr>
      </w:pPr>
      <w:r w:rsidRPr="00324BE8">
        <w:rPr>
          <w:sz w:val="28"/>
          <w:szCs w:val="28"/>
        </w:rPr>
        <w:t>Over and over, we hear how useful the programs are for coordination, benchmarking and giving the deserved recognition to all of the people – from civic and business leaders to advocates and educators – for building a great bicycle-friendly America.</w:t>
      </w:r>
    </w:p>
    <w:p w14:paraId="712A67A3" w14:textId="77777777" w:rsidR="000401A0" w:rsidRPr="00F80B44" w:rsidRDefault="000401A0" w:rsidP="000401A0">
      <w:pPr>
        <w:rPr>
          <w:b/>
          <w:sz w:val="28"/>
          <w:szCs w:val="28"/>
        </w:rPr>
      </w:pPr>
      <w:r>
        <w:rPr>
          <w:b/>
          <w:sz w:val="28"/>
          <w:szCs w:val="28"/>
        </w:rPr>
        <w:t>Slide 16</w:t>
      </w:r>
    </w:p>
    <w:p w14:paraId="02D6BFEB" w14:textId="77777777" w:rsidR="000401A0" w:rsidRPr="000401A0" w:rsidRDefault="000401A0" w:rsidP="000401A0">
      <w:pPr>
        <w:rPr>
          <w:sz w:val="28"/>
          <w:szCs w:val="28"/>
        </w:rPr>
      </w:pPr>
      <w:r w:rsidRPr="000401A0">
        <w:rPr>
          <w:sz w:val="28"/>
          <w:szCs w:val="28"/>
        </w:rPr>
        <w:t>The first step in the process is usually visiting bikeleague.org/</w:t>
      </w:r>
      <w:proofErr w:type="spellStart"/>
      <w:r w:rsidRPr="000401A0">
        <w:rPr>
          <w:sz w:val="28"/>
          <w:szCs w:val="28"/>
        </w:rPr>
        <w:t>bfa</w:t>
      </w:r>
      <w:proofErr w:type="spellEnd"/>
      <w:r w:rsidRPr="000401A0">
        <w:rPr>
          <w:sz w:val="28"/>
          <w:szCs w:val="28"/>
        </w:rPr>
        <w:t xml:space="preserve"> and review the Getting Started guide, application and resources, and use the Scorecard to do a quick assessment of your com</w:t>
      </w:r>
      <w:r>
        <w:rPr>
          <w:sz w:val="28"/>
          <w:szCs w:val="28"/>
        </w:rPr>
        <w:t>munity, business or university.</w:t>
      </w:r>
    </w:p>
    <w:p w14:paraId="038D5CD6" w14:textId="77777777" w:rsidR="000401A0" w:rsidRPr="000401A0" w:rsidRDefault="000401A0" w:rsidP="000401A0">
      <w:pPr>
        <w:rPr>
          <w:sz w:val="28"/>
          <w:szCs w:val="28"/>
        </w:rPr>
      </w:pPr>
      <w:r w:rsidRPr="000401A0">
        <w:rPr>
          <w:sz w:val="28"/>
          <w:szCs w:val="28"/>
        </w:rPr>
        <w:t>Your local bike group(s) should be brought into the discussion of applying and of course, working to build a stronger bicycle-friendly community, business or university.</w:t>
      </w:r>
    </w:p>
    <w:p w14:paraId="612F35A4" w14:textId="77777777" w:rsidR="00F80B44" w:rsidRDefault="000401A0" w:rsidP="00F80B44">
      <w:pPr>
        <w:rPr>
          <w:b/>
          <w:sz w:val="28"/>
          <w:szCs w:val="28"/>
        </w:rPr>
      </w:pPr>
      <w:r>
        <w:rPr>
          <w:b/>
          <w:sz w:val="28"/>
          <w:szCs w:val="28"/>
        </w:rPr>
        <w:t>Slide 17</w:t>
      </w:r>
    </w:p>
    <w:p w14:paraId="6B29B260" w14:textId="667F0962" w:rsidR="000401A0" w:rsidRPr="000401A0" w:rsidRDefault="000401A0" w:rsidP="00F80B44">
      <w:pPr>
        <w:rPr>
          <w:sz w:val="28"/>
          <w:szCs w:val="28"/>
        </w:rPr>
      </w:pPr>
      <w:r w:rsidRPr="000401A0">
        <w:rPr>
          <w:sz w:val="28"/>
          <w:szCs w:val="28"/>
        </w:rPr>
        <w:t xml:space="preserve">The League’s online resources include best practices and success stories from </w:t>
      </w:r>
      <w:r w:rsidR="00D05DFC">
        <w:rPr>
          <w:sz w:val="28"/>
          <w:szCs w:val="28"/>
        </w:rPr>
        <w:t>communities</w:t>
      </w:r>
      <w:r w:rsidRPr="000401A0">
        <w:rPr>
          <w:sz w:val="28"/>
          <w:szCs w:val="28"/>
        </w:rPr>
        <w:t xml:space="preserve"> of all shapes and sizes from every region of the country. The League’s Bicycle Friendly America program staff are available to answer your questions and help you through the process.</w:t>
      </w:r>
    </w:p>
    <w:p w14:paraId="39AD0DAD" w14:textId="31490299" w:rsidR="000401A0" w:rsidRDefault="000401A0" w:rsidP="000401A0">
      <w:pPr>
        <w:rPr>
          <w:b/>
          <w:sz w:val="28"/>
          <w:szCs w:val="28"/>
        </w:rPr>
      </w:pPr>
      <w:r>
        <w:rPr>
          <w:b/>
          <w:sz w:val="28"/>
          <w:szCs w:val="28"/>
        </w:rPr>
        <w:t>Slide 18</w:t>
      </w:r>
      <w:r w:rsidR="00BD5CE2">
        <w:rPr>
          <w:b/>
          <w:sz w:val="28"/>
          <w:szCs w:val="28"/>
        </w:rPr>
        <w:t xml:space="preserve"> &amp; 19</w:t>
      </w:r>
    </w:p>
    <w:p w14:paraId="3EF288FA" w14:textId="77777777" w:rsidR="000401A0" w:rsidRPr="000401A0" w:rsidRDefault="000401A0" w:rsidP="000401A0">
      <w:pPr>
        <w:rPr>
          <w:sz w:val="28"/>
          <w:szCs w:val="28"/>
        </w:rPr>
      </w:pPr>
      <w:r w:rsidRPr="000401A0">
        <w:rPr>
          <w:sz w:val="28"/>
          <w:szCs w:val="28"/>
        </w:rPr>
        <w:lastRenderedPageBreak/>
        <w:t xml:space="preserve">Thank you.  </w:t>
      </w:r>
    </w:p>
    <w:p w14:paraId="797DC492" w14:textId="77777777" w:rsidR="000401A0" w:rsidRPr="000401A0" w:rsidRDefault="000401A0" w:rsidP="000401A0">
      <w:pPr>
        <w:rPr>
          <w:sz w:val="28"/>
          <w:szCs w:val="28"/>
        </w:rPr>
      </w:pPr>
      <w:r w:rsidRPr="000401A0">
        <w:rPr>
          <w:sz w:val="28"/>
          <w:szCs w:val="28"/>
        </w:rPr>
        <w:t xml:space="preserve"> [Take questions. For answers on more detailed questions ask them to consult the website or contact the League.] </w:t>
      </w:r>
    </w:p>
    <w:p w14:paraId="68EB0880" w14:textId="77777777" w:rsidR="000401A0" w:rsidRPr="000401A0" w:rsidRDefault="000401A0" w:rsidP="00F80B44">
      <w:pPr>
        <w:rPr>
          <w:b/>
          <w:sz w:val="28"/>
          <w:szCs w:val="28"/>
        </w:rPr>
      </w:pPr>
    </w:p>
    <w:sectPr w:rsidR="000401A0" w:rsidRPr="000401A0" w:rsidSect="00566B0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62B92" w14:textId="77777777" w:rsidR="00745EB9" w:rsidRDefault="00745EB9" w:rsidP="0087019A">
      <w:pPr>
        <w:spacing w:after="0" w:line="240" w:lineRule="auto"/>
      </w:pPr>
      <w:r>
        <w:separator/>
      </w:r>
    </w:p>
  </w:endnote>
  <w:endnote w:type="continuationSeparator" w:id="0">
    <w:p w14:paraId="134B4019" w14:textId="77777777" w:rsidR="00745EB9" w:rsidRDefault="00745EB9" w:rsidP="0087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D48C3" w14:textId="77777777" w:rsidR="00F80B44" w:rsidRDefault="00D82EE9">
    <w:pPr>
      <w:pStyle w:val="Footer"/>
      <w:jc w:val="center"/>
    </w:pPr>
    <w:r>
      <w:fldChar w:fldCharType="begin"/>
    </w:r>
    <w:r>
      <w:instrText xml:space="preserve"> PAGE   \* MERGEFORMAT </w:instrText>
    </w:r>
    <w:r>
      <w:fldChar w:fldCharType="separate"/>
    </w:r>
    <w:r w:rsidR="000401A0">
      <w:rPr>
        <w:noProof/>
      </w:rPr>
      <w:t>1</w:t>
    </w:r>
    <w:r>
      <w:rPr>
        <w:noProof/>
      </w:rPr>
      <w:fldChar w:fldCharType="end"/>
    </w:r>
  </w:p>
  <w:p w14:paraId="6EAD331C" w14:textId="77777777" w:rsidR="00F80B44" w:rsidRDefault="00F8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D299D" w14:textId="77777777" w:rsidR="00745EB9" w:rsidRDefault="00745EB9" w:rsidP="0087019A">
      <w:pPr>
        <w:spacing w:after="0" w:line="240" w:lineRule="auto"/>
      </w:pPr>
      <w:r>
        <w:separator/>
      </w:r>
    </w:p>
  </w:footnote>
  <w:footnote w:type="continuationSeparator" w:id="0">
    <w:p w14:paraId="15CEA6CD" w14:textId="77777777" w:rsidR="00745EB9" w:rsidRDefault="00745EB9" w:rsidP="00870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58" w:type="dxa"/>
        <w:left w:w="115" w:type="dxa"/>
        <w:bottom w:w="58" w:type="dxa"/>
        <w:right w:w="115" w:type="dxa"/>
      </w:tblCellMar>
      <w:tblLook w:val="04A0" w:firstRow="1" w:lastRow="0" w:firstColumn="1" w:lastColumn="0" w:noHBand="0" w:noVBand="1"/>
    </w:tblPr>
    <w:tblGrid>
      <w:gridCol w:w="1970"/>
      <w:gridCol w:w="7390"/>
    </w:tblGrid>
    <w:tr w:rsidR="00F80B44" w:rsidRPr="0087019A" w14:paraId="67D41AC5" w14:textId="77777777">
      <w:tc>
        <w:tcPr>
          <w:tcW w:w="750" w:type="pct"/>
          <w:tcBorders>
            <w:right w:val="single" w:sz="18" w:space="0" w:color="4F81BD"/>
          </w:tcBorders>
        </w:tcPr>
        <w:p w14:paraId="6C15A0ED" w14:textId="77777777" w:rsidR="00F80B44" w:rsidRPr="0087019A" w:rsidRDefault="009A1680">
          <w:pPr>
            <w:pStyle w:val="Header"/>
          </w:pPr>
          <w:r>
            <w:rPr>
              <w:noProof/>
            </w:rPr>
            <w:drawing>
              <wp:inline distT="0" distB="0" distL="0" distR="0" wp14:anchorId="0DB88C65" wp14:editId="7BEEAA5F">
                <wp:extent cx="1095375" cy="1066800"/>
                <wp:effectExtent l="0" t="0" r="9525" b="0"/>
                <wp:docPr id="1" name="Picture 1" descr="https://photos-2.dropbox.com/t/0/AACApPFLLvytL_BHD6YajwGZSSFcyUcRbDkEuj75WdAEiw/12/18049848/jpeg/32x32/3/1368468000/0/2/TheLEAGUE-BFA.jpg/ely9i-zflOn6QFz7hc5afYVGYLF5W1zpPgbma7_tbcQ?size=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2.dropbox.com/t/0/AACApPFLLvytL_BHD6YajwGZSSFcyUcRbDkEuj75WdAEiw/12/18049848/jpeg/32x32/3/1368468000/0/2/TheLEAGUE-BFA.jpg/ely9i-zflOn6QFz7hc5afYVGYLF5W1zpPgbma7_tbcQ?size=1024x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inline>
            </w:drawing>
          </w:r>
        </w:p>
      </w:tc>
      <w:tc>
        <w:tcPr>
          <w:tcW w:w="4250" w:type="pct"/>
          <w:tcBorders>
            <w:left w:val="single" w:sz="18" w:space="0" w:color="4F81BD"/>
          </w:tcBorders>
        </w:tcPr>
        <w:p w14:paraId="14CB8CB3" w14:textId="77777777" w:rsidR="00F80B44" w:rsidRDefault="00F80B44" w:rsidP="00EB2791">
          <w:pPr>
            <w:pStyle w:val="Header"/>
            <w:rPr>
              <w:rFonts w:ascii="Cambria" w:eastAsia="Times New Roman" w:hAnsi="Cambria"/>
              <w:color w:val="4F81BD"/>
            </w:rPr>
          </w:pPr>
          <w:r>
            <w:rPr>
              <w:rFonts w:ascii="Cambria" w:eastAsia="Times New Roman" w:hAnsi="Cambria"/>
              <w:color w:val="4F81BD"/>
            </w:rPr>
            <w:t xml:space="preserve">Building a Bicycle Friendly </w:t>
          </w:r>
          <w:r w:rsidR="00324BE8">
            <w:rPr>
              <w:rFonts w:ascii="Cambria" w:eastAsia="Times New Roman" w:hAnsi="Cambria"/>
              <w:color w:val="4F81BD"/>
            </w:rPr>
            <w:t>America</w:t>
          </w:r>
          <w:r>
            <w:rPr>
              <w:rFonts w:ascii="Cambria" w:eastAsia="Times New Roman" w:hAnsi="Cambria"/>
              <w:color w:val="4F81BD"/>
            </w:rPr>
            <w:t xml:space="preserve"> </w:t>
          </w:r>
        </w:p>
        <w:p w14:paraId="5FE17861" w14:textId="77777777" w:rsidR="00F80B44" w:rsidRDefault="00F80B44" w:rsidP="00324BE8">
          <w:pPr>
            <w:pStyle w:val="Header"/>
            <w:rPr>
              <w:rFonts w:ascii="Cambria" w:eastAsia="Times New Roman" w:hAnsi="Cambria"/>
              <w:color w:val="4F81BD"/>
            </w:rPr>
          </w:pPr>
          <w:r>
            <w:rPr>
              <w:rFonts w:ascii="Cambria" w:eastAsia="Times New Roman" w:hAnsi="Cambria"/>
              <w:color w:val="4F81BD"/>
            </w:rPr>
            <w:t>Presentation Script</w:t>
          </w:r>
        </w:p>
      </w:tc>
    </w:tr>
  </w:tbl>
  <w:p w14:paraId="4F13E93B" w14:textId="77777777" w:rsidR="00F80B44" w:rsidRDefault="00F80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30BB"/>
    <w:multiLevelType w:val="hybridMultilevel"/>
    <w:tmpl w:val="8A58D500"/>
    <w:lvl w:ilvl="0" w:tplc="EEA03774">
      <w:start w:val="1"/>
      <w:numFmt w:val="bullet"/>
      <w:lvlText w:val=""/>
      <w:lvlJc w:val="left"/>
      <w:pPr>
        <w:tabs>
          <w:tab w:val="num" w:pos="720"/>
        </w:tabs>
        <w:ind w:left="720" w:hanging="360"/>
      </w:pPr>
      <w:rPr>
        <w:rFonts w:ascii="Wingdings" w:hAnsi="Wingdings" w:hint="default"/>
      </w:rPr>
    </w:lvl>
    <w:lvl w:ilvl="1" w:tplc="A7FACA90" w:tentative="1">
      <w:start w:val="1"/>
      <w:numFmt w:val="bullet"/>
      <w:lvlText w:val=""/>
      <w:lvlJc w:val="left"/>
      <w:pPr>
        <w:tabs>
          <w:tab w:val="num" w:pos="1440"/>
        </w:tabs>
        <w:ind w:left="1440" w:hanging="360"/>
      </w:pPr>
      <w:rPr>
        <w:rFonts w:ascii="Wingdings" w:hAnsi="Wingdings" w:hint="default"/>
      </w:rPr>
    </w:lvl>
    <w:lvl w:ilvl="2" w:tplc="8BB88846" w:tentative="1">
      <w:start w:val="1"/>
      <w:numFmt w:val="bullet"/>
      <w:lvlText w:val=""/>
      <w:lvlJc w:val="left"/>
      <w:pPr>
        <w:tabs>
          <w:tab w:val="num" w:pos="2160"/>
        </w:tabs>
        <w:ind w:left="2160" w:hanging="360"/>
      </w:pPr>
      <w:rPr>
        <w:rFonts w:ascii="Wingdings" w:hAnsi="Wingdings" w:hint="default"/>
      </w:rPr>
    </w:lvl>
    <w:lvl w:ilvl="3" w:tplc="8E82BEB0" w:tentative="1">
      <w:start w:val="1"/>
      <w:numFmt w:val="bullet"/>
      <w:lvlText w:val=""/>
      <w:lvlJc w:val="left"/>
      <w:pPr>
        <w:tabs>
          <w:tab w:val="num" w:pos="2880"/>
        </w:tabs>
        <w:ind w:left="2880" w:hanging="360"/>
      </w:pPr>
      <w:rPr>
        <w:rFonts w:ascii="Wingdings" w:hAnsi="Wingdings" w:hint="default"/>
      </w:rPr>
    </w:lvl>
    <w:lvl w:ilvl="4" w:tplc="E5464ADC" w:tentative="1">
      <w:start w:val="1"/>
      <w:numFmt w:val="bullet"/>
      <w:lvlText w:val=""/>
      <w:lvlJc w:val="left"/>
      <w:pPr>
        <w:tabs>
          <w:tab w:val="num" w:pos="3600"/>
        </w:tabs>
        <w:ind w:left="3600" w:hanging="360"/>
      </w:pPr>
      <w:rPr>
        <w:rFonts w:ascii="Wingdings" w:hAnsi="Wingdings" w:hint="default"/>
      </w:rPr>
    </w:lvl>
    <w:lvl w:ilvl="5" w:tplc="62F0F066" w:tentative="1">
      <w:start w:val="1"/>
      <w:numFmt w:val="bullet"/>
      <w:lvlText w:val=""/>
      <w:lvlJc w:val="left"/>
      <w:pPr>
        <w:tabs>
          <w:tab w:val="num" w:pos="4320"/>
        </w:tabs>
        <w:ind w:left="4320" w:hanging="360"/>
      </w:pPr>
      <w:rPr>
        <w:rFonts w:ascii="Wingdings" w:hAnsi="Wingdings" w:hint="default"/>
      </w:rPr>
    </w:lvl>
    <w:lvl w:ilvl="6" w:tplc="318C53AC" w:tentative="1">
      <w:start w:val="1"/>
      <w:numFmt w:val="bullet"/>
      <w:lvlText w:val=""/>
      <w:lvlJc w:val="left"/>
      <w:pPr>
        <w:tabs>
          <w:tab w:val="num" w:pos="5040"/>
        </w:tabs>
        <w:ind w:left="5040" w:hanging="360"/>
      </w:pPr>
      <w:rPr>
        <w:rFonts w:ascii="Wingdings" w:hAnsi="Wingdings" w:hint="default"/>
      </w:rPr>
    </w:lvl>
    <w:lvl w:ilvl="7" w:tplc="4F8E7BCC" w:tentative="1">
      <w:start w:val="1"/>
      <w:numFmt w:val="bullet"/>
      <w:lvlText w:val=""/>
      <w:lvlJc w:val="left"/>
      <w:pPr>
        <w:tabs>
          <w:tab w:val="num" w:pos="5760"/>
        </w:tabs>
        <w:ind w:left="5760" w:hanging="360"/>
      </w:pPr>
      <w:rPr>
        <w:rFonts w:ascii="Wingdings" w:hAnsi="Wingdings" w:hint="default"/>
      </w:rPr>
    </w:lvl>
    <w:lvl w:ilvl="8" w:tplc="BBFC4F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A5530"/>
    <w:multiLevelType w:val="hybridMultilevel"/>
    <w:tmpl w:val="BE44A6D2"/>
    <w:lvl w:ilvl="0" w:tplc="63D078E4">
      <w:start w:val="1"/>
      <w:numFmt w:val="lowerLetter"/>
      <w:lvlText w:val="%1)"/>
      <w:lvlJc w:val="left"/>
      <w:pPr>
        <w:tabs>
          <w:tab w:val="num" w:pos="720"/>
        </w:tabs>
        <w:ind w:left="720" w:hanging="360"/>
      </w:pPr>
    </w:lvl>
    <w:lvl w:ilvl="1" w:tplc="2BB410DA" w:tentative="1">
      <w:start w:val="1"/>
      <w:numFmt w:val="lowerLetter"/>
      <w:lvlText w:val="%2)"/>
      <w:lvlJc w:val="left"/>
      <w:pPr>
        <w:tabs>
          <w:tab w:val="num" w:pos="1440"/>
        </w:tabs>
        <w:ind w:left="1440" w:hanging="360"/>
      </w:pPr>
    </w:lvl>
    <w:lvl w:ilvl="2" w:tplc="BAFE5824" w:tentative="1">
      <w:start w:val="1"/>
      <w:numFmt w:val="lowerLetter"/>
      <w:lvlText w:val="%3)"/>
      <w:lvlJc w:val="left"/>
      <w:pPr>
        <w:tabs>
          <w:tab w:val="num" w:pos="2160"/>
        </w:tabs>
        <w:ind w:left="2160" w:hanging="360"/>
      </w:pPr>
    </w:lvl>
    <w:lvl w:ilvl="3" w:tplc="CEE6CDD6" w:tentative="1">
      <w:start w:val="1"/>
      <w:numFmt w:val="lowerLetter"/>
      <w:lvlText w:val="%4)"/>
      <w:lvlJc w:val="left"/>
      <w:pPr>
        <w:tabs>
          <w:tab w:val="num" w:pos="2880"/>
        </w:tabs>
        <w:ind w:left="2880" w:hanging="360"/>
      </w:pPr>
    </w:lvl>
    <w:lvl w:ilvl="4" w:tplc="1BD2ACA0" w:tentative="1">
      <w:start w:val="1"/>
      <w:numFmt w:val="lowerLetter"/>
      <w:lvlText w:val="%5)"/>
      <w:lvlJc w:val="left"/>
      <w:pPr>
        <w:tabs>
          <w:tab w:val="num" w:pos="3600"/>
        </w:tabs>
        <w:ind w:left="3600" w:hanging="360"/>
      </w:pPr>
    </w:lvl>
    <w:lvl w:ilvl="5" w:tplc="EC446A1C" w:tentative="1">
      <w:start w:val="1"/>
      <w:numFmt w:val="lowerLetter"/>
      <w:lvlText w:val="%6)"/>
      <w:lvlJc w:val="left"/>
      <w:pPr>
        <w:tabs>
          <w:tab w:val="num" w:pos="4320"/>
        </w:tabs>
        <w:ind w:left="4320" w:hanging="360"/>
      </w:pPr>
    </w:lvl>
    <w:lvl w:ilvl="6" w:tplc="4C18C15A" w:tentative="1">
      <w:start w:val="1"/>
      <w:numFmt w:val="lowerLetter"/>
      <w:lvlText w:val="%7)"/>
      <w:lvlJc w:val="left"/>
      <w:pPr>
        <w:tabs>
          <w:tab w:val="num" w:pos="5040"/>
        </w:tabs>
        <w:ind w:left="5040" w:hanging="360"/>
      </w:pPr>
    </w:lvl>
    <w:lvl w:ilvl="7" w:tplc="4140956C" w:tentative="1">
      <w:start w:val="1"/>
      <w:numFmt w:val="lowerLetter"/>
      <w:lvlText w:val="%8)"/>
      <w:lvlJc w:val="left"/>
      <w:pPr>
        <w:tabs>
          <w:tab w:val="num" w:pos="5760"/>
        </w:tabs>
        <w:ind w:left="5760" w:hanging="360"/>
      </w:pPr>
    </w:lvl>
    <w:lvl w:ilvl="8" w:tplc="F8A2E202" w:tentative="1">
      <w:start w:val="1"/>
      <w:numFmt w:val="lowerLetter"/>
      <w:lvlText w:val="%9)"/>
      <w:lvlJc w:val="left"/>
      <w:pPr>
        <w:tabs>
          <w:tab w:val="num" w:pos="6480"/>
        </w:tabs>
        <w:ind w:left="6480" w:hanging="360"/>
      </w:pPr>
    </w:lvl>
  </w:abstractNum>
  <w:abstractNum w:abstractNumId="2" w15:restartNumberingAfterBreak="0">
    <w:nsid w:val="0B130AFD"/>
    <w:multiLevelType w:val="hybridMultilevel"/>
    <w:tmpl w:val="9BD6CB76"/>
    <w:lvl w:ilvl="0" w:tplc="F6A6FE72">
      <w:start w:val="1"/>
      <w:numFmt w:val="bullet"/>
      <w:lvlText w:val="•"/>
      <w:lvlJc w:val="left"/>
      <w:pPr>
        <w:tabs>
          <w:tab w:val="num" w:pos="720"/>
        </w:tabs>
        <w:ind w:left="720" w:hanging="360"/>
      </w:pPr>
      <w:rPr>
        <w:rFonts w:ascii="Times New Roman" w:hAnsi="Times New Roman" w:hint="default"/>
      </w:rPr>
    </w:lvl>
    <w:lvl w:ilvl="1" w:tplc="E1FE7B86" w:tentative="1">
      <w:start w:val="1"/>
      <w:numFmt w:val="bullet"/>
      <w:lvlText w:val="•"/>
      <w:lvlJc w:val="left"/>
      <w:pPr>
        <w:tabs>
          <w:tab w:val="num" w:pos="1440"/>
        </w:tabs>
        <w:ind w:left="1440" w:hanging="360"/>
      </w:pPr>
      <w:rPr>
        <w:rFonts w:ascii="Times New Roman" w:hAnsi="Times New Roman" w:hint="default"/>
      </w:rPr>
    </w:lvl>
    <w:lvl w:ilvl="2" w:tplc="4152639C" w:tentative="1">
      <w:start w:val="1"/>
      <w:numFmt w:val="bullet"/>
      <w:lvlText w:val="•"/>
      <w:lvlJc w:val="left"/>
      <w:pPr>
        <w:tabs>
          <w:tab w:val="num" w:pos="2160"/>
        </w:tabs>
        <w:ind w:left="2160" w:hanging="360"/>
      </w:pPr>
      <w:rPr>
        <w:rFonts w:ascii="Times New Roman" w:hAnsi="Times New Roman" w:hint="default"/>
      </w:rPr>
    </w:lvl>
    <w:lvl w:ilvl="3" w:tplc="BA7CAB94" w:tentative="1">
      <w:start w:val="1"/>
      <w:numFmt w:val="bullet"/>
      <w:lvlText w:val="•"/>
      <w:lvlJc w:val="left"/>
      <w:pPr>
        <w:tabs>
          <w:tab w:val="num" w:pos="2880"/>
        </w:tabs>
        <w:ind w:left="2880" w:hanging="360"/>
      </w:pPr>
      <w:rPr>
        <w:rFonts w:ascii="Times New Roman" w:hAnsi="Times New Roman" w:hint="default"/>
      </w:rPr>
    </w:lvl>
    <w:lvl w:ilvl="4" w:tplc="E104E128" w:tentative="1">
      <w:start w:val="1"/>
      <w:numFmt w:val="bullet"/>
      <w:lvlText w:val="•"/>
      <w:lvlJc w:val="left"/>
      <w:pPr>
        <w:tabs>
          <w:tab w:val="num" w:pos="3600"/>
        </w:tabs>
        <w:ind w:left="3600" w:hanging="360"/>
      </w:pPr>
      <w:rPr>
        <w:rFonts w:ascii="Times New Roman" w:hAnsi="Times New Roman" w:hint="default"/>
      </w:rPr>
    </w:lvl>
    <w:lvl w:ilvl="5" w:tplc="771E5DE0" w:tentative="1">
      <w:start w:val="1"/>
      <w:numFmt w:val="bullet"/>
      <w:lvlText w:val="•"/>
      <w:lvlJc w:val="left"/>
      <w:pPr>
        <w:tabs>
          <w:tab w:val="num" w:pos="4320"/>
        </w:tabs>
        <w:ind w:left="4320" w:hanging="360"/>
      </w:pPr>
      <w:rPr>
        <w:rFonts w:ascii="Times New Roman" w:hAnsi="Times New Roman" w:hint="default"/>
      </w:rPr>
    </w:lvl>
    <w:lvl w:ilvl="6" w:tplc="F3161588" w:tentative="1">
      <w:start w:val="1"/>
      <w:numFmt w:val="bullet"/>
      <w:lvlText w:val="•"/>
      <w:lvlJc w:val="left"/>
      <w:pPr>
        <w:tabs>
          <w:tab w:val="num" w:pos="5040"/>
        </w:tabs>
        <w:ind w:left="5040" w:hanging="360"/>
      </w:pPr>
      <w:rPr>
        <w:rFonts w:ascii="Times New Roman" w:hAnsi="Times New Roman" w:hint="default"/>
      </w:rPr>
    </w:lvl>
    <w:lvl w:ilvl="7" w:tplc="85A24042" w:tentative="1">
      <w:start w:val="1"/>
      <w:numFmt w:val="bullet"/>
      <w:lvlText w:val="•"/>
      <w:lvlJc w:val="left"/>
      <w:pPr>
        <w:tabs>
          <w:tab w:val="num" w:pos="5760"/>
        </w:tabs>
        <w:ind w:left="5760" w:hanging="360"/>
      </w:pPr>
      <w:rPr>
        <w:rFonts w:ascii="Times New Roman" w:hAnsi="Times New Roman" w:hint="default"/>
      </w:rPr>
    </w:lvl>
    <w:lvl w:ilvl="8" w:tplc="6E76270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804ACF"/>
    <w:multiLevelType w:val="hybridMultilevel"/>
    <w:tmpl w:val="3730A2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D2A1151"/>
    <w:multiLevelType w:val="hybridMultilevel"/>
    <w:tmpl w:val="020016C8"/>
    <w:lvl w:ilvl="0" w:tplc="7A208156">
      <w:start w:val="1"/>
      <w:numFmt w:val="bullet"/>
      <w:lvlText w:val="•"/>
      <w:lvlJc w:val="left"/>
      <w:pPr>
        <w:tabs>
          <w:tab w:val="num" w:pos="720"/>
        </w:tabs>
        <w:ind w:left="720" w:hanging="360"/>
      </w:pPr>
      <w:rPr>
        <w:rFonts w:ascii="Times New Roman" w:hAnsi="Times New Roman" w:hint="default"/>
      </w:rPr>
    </w:lvl>
    <w:lvl w:ilvl="1" w:tplc="5DEA653C" w:tentative="1">
      <w:start w:val="1"/>
      <w:numFmt w:val="bullet"/>
      <w:lvlText w:val="•"/>
      <w:lvlJc w:val="left"/>
      <w:pPr>
        <w:tabs>
          <w:tab w:val="num" w:pos="1440"/>
        </w:tabs>
        <w:ind w:left="1440" w:hanging="360"/>
      </w:pPr>
      <w:rPr>
        <w:rFonts w:ascii="Times New Roman" w:hAnsi="Times New Roman" w:hint="default"/>
      </w:rPr>
    </w:lvl>
    <w:lvl w:ilvl="2" w:tplc="2280E76A" w:tentative="1">
      <w:start w:val="1"/>
      <w:numFmt w:val="bullet"/>
      <w:lvlText w:val="•"/>
      <w:lvlJc w:val="left"/>
      <w:pPr>
        <w:tabs>
          <w:tab w:val="num" w:pos="2160"/>
        </w:tabs>
        <w:ind w:left="2160" w:hanging="360"/>
      </w:pPr>
      <w:rPr>
        <w:rFonts w:ascii="Times New Roman" w:hAnsi="Times New Roman" w:hint="default"/>
      </w:rPr>
    </w:lvl>
    <w:lvl w:ilvl="3" w:tplc="7E18CEF6" w:tentative="1">
      <w:start w:val="1"/>
      <w:numFmt w:val="bullet"/>
      <w:lvlText w:val="•"/>
      <w:lvlJc w:val="left"/>
      <w:pPr>
        <w:tabs>
          <w:tab w:val="num" w:pos="2880"/>
        </w:tabs>
        <w:ind w:left="2880" w:hanging="360"/>
      </w:pPr>
      <w:rPr>
        <w:rFonts w:ascii="Times New Roman" w:hAnsi="Times New Roman" w:hint="default"/>
      </w:rPr>
    </w:lvl>
    <w:lvl w:ilvl="4" w:tplc="4B5A1C48" w:tentative="1">
      <w:start w:val="1"/>
      <w:numFmt w:val="bullet"/>
      <w:lvlText w:val="•"/>
      <w:lvlJc w:val="left"/>
      <w:pPr>
        <w:tabs>
          <w:tab w:val="num" w:pos="3600"/>
        </w:tabs>
        <w:ind w:left="3600" w:hanging="360"/>
      </w:pPr>
      <w:rPr>
        <w:rFonts w:ascii="Times New Roman" w:hAnsi="Times New Roman" w:hint="default"/>
      </w:rPr>
    </w:lvl>
    <w:lvl w:ilvl="5" w:tplc="42425988" w:tentative="1">
      <w:start w:val="1"/>
      <w:numFmt w:val="bullet"/>
      <w:lvlText w:val="•"/>
      <w:lvlJc w:val="left"/>
      <w:pPr>
        <w:tabs>
          <w:tab w:val="num" w:pos="4320"/>
        </w:tabs>
        <w:ind w:left="4320" w:hanging="360"/>
      </w:pPr>
      <w:rPr>
        <w:rFonts w:ascii="Times New Roman" w:hAnsi="Times New Roman" w:hint="default"/>
      </w:rPr>
    </w:lvl>
    <w:lvl w:ilvl="6" w:tplc="3AF6389E" w:tentative="1">
      <w:start w:val="1"/>
      <w:numFmt w:val="bullet"/>
      <w:lvlText w:val="•"/>
      <w:lvlJc w:val="left"/>
      <w:pPr>
        <w:tabs>
          <w:tab w:val="num" w:pos="5040"/>
        </w:tabs>
        <w:ind w:left="5040" w:hanging="360"/>
      </w:pPr>
      <w:rPr>
        <w:rFonts w:ascii="Times New Roman" w:hAnsi="Times New Roman" w:hint="default"/>
      </w:rPr>
    </w:lvl>
    <w:lvl w:ilvl="7" w:tplc="7DA22FA6" w:tentative="1">
      <w:start w:val="1"/>
      <w:numFmt w:val="bullet"/>
      <w:lvlText w:val="•"/>
      <w:lvlJc w:val="left"/>
      <w:pPr>
        <w:tabs>
          <w:tab w:val="num" w:pos="5760"/>
        </w:tabs>
        <w:ind w:left="5760" w:hanging="360"/>
      </w:pPr>
      <w:rPr>
        <w:rFonts w:ascii="Times New Roman" w:hAnsi="Times New Roman" w:hint="default"/>
      </w:rPr>
    </w:lvl>
    <w:lvl w:ilvl="8" w:tplc="3EDCF2A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C73A9F"/>
    <w:multiLevelType w:val="hybridMultilevel"/>
    <w:tmpl w:val="4F1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A008A"/>
    <w:multiLevelType w:val="hybridMultilevel"/>
    <w:tmpl w:val="49EA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25443"/>
    <w:multiLevelType w:val="hybridMultilevel"/>
    <w:tmpl w:val="26E2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14011"/>
    <w:multiLevelType w:val="hybridMultilevel"/>
    <w:tmpl w:val="016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91A65"/>
    <w:multiLevelType w:val="hybridMultilevel"/>
    <w:tmpl w:val="7F6A9108"/>
    <w:lvl w:ilvl="0" w:tplc="49AA681A">
      <w:start w:val="1"/>
      <w:numFmt w:val="bullet"/>
      <w:lvlText w:val="•"/>
      <w:lvlJc w:val="left"/>
      <w:pPr>
        <w:tabs>
          <w:tab w:val="num" w:pos="720"/>
        </w:tabs>
        <w:ind w:left="720" w:hanging="360"/>
      </w:pPr>
      <w:rPr>
        <w:rFonts w:ascii="Times New Roman" w:hAnsi="Times New Roman" w:hint="default"/>
      </w:rPr>
    </w:lvl>
    <w:lvl w:ilvl="1" w:tplc="3468FBDE" w:tentative="1">
      <w:start w:val="1"/>
      <w:numFmt w:val="bullet"/>
      <w:lvlText w:val="•"/>
      <w:lvlJc w:val="left"/>
      <w:pPr>
        <w:tabs>
          <w:tab w:val="num" w:pos="1440"/>
        </w:tabs>
        <w:ind w:left="1440" w:hanging="360"/>
      </w:pPr>
      <w:rPr>
        <w:rFonts w:ascii="Times New Roman" w:hAnsi="Times New Roman" w:hint="default"/>
      </w:rPr>
    </w:lvl>
    <w:lvl w:ilvl="2" w:tplc="1B0E5A4C" w:tentative="1">
      <w:start w:val="1"/>
      <w:numFmt w:val="bullet"/>
      <w:lvlText w:val="•"/>
      <w:lvlJc w:val="left"/>
      <w:pPr>
        <w:tabs>
          <w:tab w:val="num" w:pos="2160"/>
        </w:tabs>
        <w:ind w:left="2160" w:hanging="360"/>
      </w:pPr>
      <w:rPr>
        <w:rFonts w:ascii="Times New Roman" w:hAnsi="Times New Roman" w:hint="default"/>
      </w:rPr>
    </w:lvl>
    <w:lvl w:ilvl="3" w:tplc="7406AB86" w:tentative="1">
      <w:start w:val="1"/>
      <w:numFmt w:val="bullet"/>
      <w:lvlText w:val="•"/>
      <w:lvlJc w:val="left"/>
      <w:pPr>
        <w:tabs>
          <w:tab w:val="num" w:pos="2880"/>
        </w:tabs>
        <w:ind w:left="2880" w:hanging="360"/>
      </w:pPr>
      <w:rPr>
        <w:rFonts w:ascii="Times New Roman" w:hAnsi="Times New Roman" w:hint="default"/>
      </w:rPr>
    </w:lvl>
    <w:lvl w:ilvl="4" w:tplc="C5084C46" w:tentative="1">
      <w:start w:val="1"/>
      <w:numFmt w:val="bullet"/>
      <w:lvlText w:val="•"/>
      <w:lvlJc w:val="left"/>
      <w:pPr>
        <w:tabs>
          <w:tab w:val="num" w:pos="3600"/>
        </w:tabs>
        <w:ind w:left="3600" w:hanging="360"/>
      </w:pPr>
      <w:rPr>
        <w:rFonts w:ascii="Times New Roman" w:hAnsi="Times New Roman" w:hint="default"/>
      </w:rPr>
    </w:lvl>
    <w:lvl w:ilvl="5" w:tplc="9D2894C6" w:tentative="1">
      <w:start w:val="1"/>
      <w:numFmt w:val="bullet"/>
      <w:lvlText w:val="•"/>
      <w:lvlJc w:val="left"/>
      <w:pPr>
        <w:tabs>
          <w:tab w:val="num" w:pos="4320"/>
        </w:tabs>
        <w:ind w:left="4320" w:hanging="360"/>
      </w:pPr>
      <w:rPr>
        <w:rFonts w:ascii="Times New Roman" w:hAnsi="Times New Roman" w:hint="default"/>
      </w:rPr>
    </w:lvl>
    <w:lvl w:ilvl="6" w:tplc="E27C4520" w:tentative="1">
      <w:start w:val="1"/>
      <w:numFmt w:val="bullet"/>
      <w:lvlText w:val="•"/>
      <w:lvlJc w:val="left"/>
      <w:pPr>
        <w:tabs>
          <w:tab w:val="num" w:pos="5040"/>
        </w:tabs>
        <w:ind w:left="5040" w:hanging="360"/>
      </w:pPr>
      <w:rPr>
        <w:rFonts w:ascii="Times New Roman" w:hAnsi="Times New Roman" w:hint="default"/>
      </w:rPr>
    </w:lvl>
    <w:lvl w:ilvl="7" w:tplc="655A82A2" w:tentative="1">
      <w:start w:val="1"/>
      <w:numFmt w:val="bullet"/>
      <w:lvlText w:val="•"/>
      <w:lvlJc w:val="left"/>
      <w:pPr>
        <w:tabs>
          <w:tab w:val="num" w:pos="5760"/>
        </w:tabs>
        <w:ind w:left="5760" w:hanging="360"/>
      </w:pPr>
      <w:rPr>
        <w:rFonts w:ascii="Times New Roman" w:hAnsi="Times New Roman" w:hint="default"/>
      </w:rPr>
    </w:lvl>
    <w:lvl w:ilvl="8" w:tplc="F3C2F86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63335F"/>
    <w:multiLevelType w:val="hybridMultilevel"/>
    <w:tmpl w:val="0E88C998"/>
    <w:lvl w:ilvl="0" w:tplc="57769C4E">
      <w:start w:val="1"/>
      <w:numFmt w:val="bullet"/>
      <w:lvlText w:val=""/>
      <w:lvlJc w:val="left"/>
      <w:pPr>
        <w:tabs>
          <w:tab w:val="num" w:pos="720"/>
        </w:tabs>
        <w:ind w:left="720" w:hanging="360"/>
      </w:pPr>
      <w:rPr>
        <w:rFonts w:ascii="Wingdings" w:hAnsi="Wingdings" w:hint="default"/>
      </w:rPr>
    </w:lvl>
    <w:lvl w:ilvl="1" w:tplc="D1FC5000" w:tentative="1">
      <w:start w:val="1"/>
      <w:numFmt w:val="bullet"/>
      <w:lvlText w:val=""/>
      <w:lvlJc w:val="left"/>
      <w:pPr>
        <w:tabs>
          <w:tab w:val="num" w:pos="1440"/>
        </w:tabs>
        <w:ind w:left="1440" w:hanging="360"/>
      </w:pPr>
      <w:rPr>
        <w:rFonts w:ascii="Wingdings" w:hAnsi="Wingdings" w:hint="default"/>
      </w:rPr>
    </w:lvl>
    <w:lvl w:ilvl="2" w:tplc="6C3A631A" w:tentative="1">
      <w:start w:val="1"/>
      <w:numFmt w:val="bullet"/>
      <w:lvlText w:val=""/>
      <w:lvlJc w:val="left"/>
      <w:pPr>
        <w:tabs>
          <w:tab w:val="num" w:pos="2160"/>
        </w:tabs>
        <w:ind w:left="2160" w:hanging="360"/>
      </w:pPr>
      <w:rPr>
        <w:rFonts w:ascii="Wingdings" w:hAnsi="Wingdings" w:hint="default"/>
      </w:rPr>
    </w:lvl>
    <w:lvl w:ilvl="3" w:tplc="3E163CEE" w:tentative="1">
      <w:start w:val="1"/>
      <w:numFmt w:val="bullet"/>
      <w:lvlText w:val=""/>
      <w:lvlJc w:val="left"/>
      <w:pPr>
        <w:tabs>
          <w:tab w:val="num" w:pos="2880"/>
        </w:tabs>
        <w:ind w:left="2880" w:hanging="360"/>
      </w:pPr>
      <w:rPr>
        <w:rFonts w:ascii="Wingdings" w:hAnsi="Wingdings" w:hint="default"/>
      </w:rPr>
    </w:lvl>
    <w:lvl w:ilvl="4" w:tplc="CF42C40E" w:tentative="1">
      <w:start w:val="1"/>
      <w:numFmt w:val="bullet"/>
      <w:lvlText w:val=""/>
      <w:lvlJc w:val="left"/>
      <w:pPr>
        <w:tabs>
          <w:tab w:val="num" w:pos="3600"/>
        </w:tabs>
        <w:ind w:left="3600" w:hanging="360"/>
      </w:pPr>
      <w:rPr>
        <w:rFonts w:ascii="Wingdings" w:hAnsi="Wingdings" w:hint="default"/>
      </w:rPr>
    </w:lvl>
    <w:lvl w:ilvl="5" w:tplc="F96AE57C" w:tentative="1">
      <w:start w:val="1"/>
      <w:numFmt w:val="bullet"/>
      <w:lvlText w:val=""/>
      <w:lvlJc w:val="left"/>
      <w:pPr>
        <w:tabs>
          <w:tab w:val="num" w:pos="4320"/>
        </w:tabs>
        <w:ind w:left="4320" w:hanging="360"/>
      </w:pPr>
      <w:rPr>
        <w:rFonts w:ascii="Wingdings" w:hAnsi="Wingdings" w:hint="default"/>
      </w:rPr>
    </w:lvl>
    <w:lvl w:ilvl="6" w:tplc="7AA4608A" w:tentative="1">
      <w:start w:val="1"/>
      <w:numFmt w:val="bullet"/>
      <w:lvlText w:val=""/>
      <w:lvlJc w:val="left"/>
      <w:pPr>
        <w:tabs>
          <w:tab w:val="num" w:pos="5040"/>
        </w:tabs>
        <w:ind w:left="5040" w:hanging="360"/>
      </w:pPr>
      <w:rPr>
        <w:rFonts w:ascii="Wingdings" w:hAnsi="Wingdings" w:hint="default"/>
      </w:rPr>
    </w:lvl>
    <w:lvl w:ilvl="7" w:tplc="E89661DE" w:tentative="1">
      <w:start w:val="1"/>
      <w:numFmt w:val="bullet"/>
      <w:lvlText w:val=""/>
      <w:lvlJc w:val="left"/>
      <w:pPr>
        <w:tabs>
          <w:tab w:val="num" w:pos="5760"/>
        </w:tabs>
        <w:ind w:left="5760" w:hanging="360"/>
      </w:pPr>
      <w:rPr>
        <w:rFonts w:ascii="Wingdings" w:hAnsi="Wingdings" w:hint="default"/>
      </w:rPr>
    </w:lvl>
    <w:lvl w:ilvl="8" w:tplc="1C821B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D3C24"/>
    <w:multiLevelType w:val="hybridMultilevel"/>
    <w:tmpl w:val="E65E6A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D5438A3"/>
    <w:multiLevelType w:val="hybridMultilevel"/>
    <w:tmpl w:val="162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12E01"/>
    <w:multiLevelType w:val="hybridMultilevel"/>
    <w:tmpl w:val="3FD671A2"/>
    <w:lvl w:ilvl="0" w:tplc="EDAC7F26">
      <w:start w:val="1"/>
      <w:numFmt w:val="bullet"/>
      <w:lvlText w:val=""/>
      <w:lvlJc w:val="left"/>
      <w:pPr>
        <w:tabs>
          <w:tab w:val="num" w:pos="720"/>
        </w:tabs>
        <w:ind w:left="720" w:hanging="360"/>
      </w:pPr>
      <w:rPr>
        <w:rFonts w:ascii="Wingdings" w:hAnsi="Wingdings" w:hint="default"/>
      </w:rPr>
    </w:lvl>
    <w:lvl w:ilvl="1" w:tplc="31F29A56" w:tentative="1">
      <w:start w:val="1"/>
      <w:numFmt w:val="bullet"/>
      <w:lvlText w:val=""/>
      <w:lvlJc w:val="left"/>
      <w:pPr>
        <w:tabs>
          <w:tab w:val="num" w:pos="1440"/>
        </w:tabs>
        <w:ind w:left="1440" w:hanging="360"/>
      </w:pPr>
      <w:rPr>
        <w:rFonts w:ascii="Wingdings" w:hAnsi="Wingdings" w:hint="default"/>
      </w:rPr>
    </w:lvl>
    <w:lvl w:ilvl="2" w:tplc="79CE3148" w:tentative="1">
      <w:start w:val="1"/>
      <w:numFmt w:val="bullet"/>
      <w:lvlText w:val=""/>
      <w:lvlJc w:val="left"/>
      <w:pPr>
        <w:tabs>
          <w:tab w:val="num" w:pos="2160"/>
        </w:tabs>
        <w:ind w:left="2160" w:hanging="360"/>
      </w:pPr>
      <w:rPr>
        <w:rFonts w:ascii="Wingdings" w:hAnsi="Wingdings" w:hint="default"/>
      </w:rPr>
    </w:lvl>
    <w:lvl w:ilvl="3" w:tplc="23F251A4" w:tentative="1">
      <w:start w:val="1"/>
      <w:numFmt w:val="bullet"/>
      <w:lvlText w:val=""/>
      <w:lvlJc w:val="left"/>
      <w:pPr>
        <w:tabs>
          <w:tab w:val="num" w:pos="2880"/>
        </w:tabs>
        <w:ind w:left="2880" w:hanging="360"/>
      </w:pPr>
      <w:rPr>
        <w:rFonts w:ascii="Wingdings" w:hAnsi="Wingdings" w:hint="default"/>
      </w:rPr>
    </w:lvl>
    <w:lvl w:ilvl="4" w:tplc="9568547C" w:tentative="1">
      <w:start w:val="1"/>
      <w:numFmt w:val="bullet"/>
      <w:lvlText w:val=""/>
      <w:lvlJc w:val="left"/>
      <w:pPr>
        <w:tabs>
          <w:tab w:val="num" w:pos="3600"/>
        </w:tabs>
        <w:ind w:left="3600" w:hanging="360"/>
      </w:pPr>
      <w:rPr>
        <w:rFonts w:ascii="Wingdings" w:hAnsi="Wingdings" w:hint="default"/>
      </w:rPr>
    </w:lvl>
    <w:lvl w:ilvl="5" w:tplc="6928A4B8" w:tentative="1">
      <w:start w:val="1"/>
      <w:numFmt w:val="bullet"/>
      <w:lvlText w:val=""/>
      <w:lvlJc w:val="left"/>
      <w:pPr>
        <w:tabs>
          <w:tab w:val="num" w:pos="4320"/>
        </w:tabs>
        <w:ind w:left="4320" w:hanging="360"/>
      </w:pPr>
      <w:rPr>
        <w:rFonts w:ascii="Wingdings" w:hAnsi="Wingdings" w:hint="default"/>
      </w:rPr>
    </w:lvl>
    <w:lvl w:ilvl="6" w:tplc="D68EABC6" w:tentative="1">
      <w:start w:val="1"/>
      <w:numFmt w:val="bullet"/>
      <w:lvlText w:val=""/>
      <w:lvlJc w:val="left"/>
      <w:pPr>
        <w:tabs>
          <w:tab w:val="num" w:pos="5040"/>
        </w:tabs>
        <w:ind w:left="5040" w:hanging="360"/>
      </w:pPr>
      <w:rPr>
        <w:rFonts w:ascii="Wingdings" w:hAnsi="Wingdings" w:hint="default"/>
      </w:rPr>
    </w:lvl>
    <w:lvl w:ilvl="7" w:tplc="73F8778C" w:tentative="1">
      <w:start w:val="1"/>
      <w:numFmt w:val="bullet"/>
      <w:lvlText w:val=""/>
      <w:lvlJc w:val="left"/>
      <w:pPr>
        <w:tabs>
          <w:tab w:val="num" w:pos="5760"/>
        </w:tabs>
        <w:ind w:left="5760" w:hanging="360"/>
      </w:pPr>
      <w:rPr>
        <w:rFonts w:ascii="Wingdings" w:hAnsi="Wingdings" w:hint="default"/>
      </w:rPr>
    </w:lvl>
    <w:lvl w:ilvl="8" w:tplc="B5C6D9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76444"/>
    <w:multiLevelType w:val="hybridMultilevel"/>
    <w:tmpl w:val="7A72EABE"/>
    <w:lvl w:ilvl="0" w:tplc="377046B6">
      <w:start w:val="1"/>
      <w:numFmt w:val="bullet"/>
      <w:lvlText w:val="•"/>
      <w:lvlJc w:val="left"/>
      <w:pPr>
        <w:tabs>
          <w:tab w:val="num" w:pos="720"/>
        </w:tabs>
        <w:ind w:left="720" w:hanging="360"/>
      </w:pPr>
      <w:rPr>
        <w:rFonts w:ascii="Times New Roman" w:hAnsi="Times New Roman" w:hint="default"/>
      </w:rPr>
    </w:lvl>
    <w:lvl w:ilvl="1" w:tplc="160AFEB0" w:tentative="1">
      <w:start w:val="1"/>
      <w:numFmt w:val="bullet"/>
      <w:lvlText w:val="•"/>
      <w:lvlJc w:val="left"/>
      <w:pPr>
        <w:tabs>
          <w:tab w:val="num" w:pos="1440"/>
        </w:tabs>
        <w:ind w:left="1440" w:hanging="360"/>
      </w:pPr>
      <w:rPr>
        <w:rFonts w:ascii="Times New Roman" w:hAnsi="Times New Roman" w:hint="default"/>
      </w:rPr>
    </w:lvl>
    <w:lvl w:ilvl="2" w:tplc="712AF2C8" w:tentative="1">
      <w:start w:val="1"/>
      <w:numFmt w:val="bullet"/>
      <w:lvlText w:val="•"/>
      <w:lvlJc w:val="left"/>
      <w:pPr>
        <w:tabs>
          <w:tab w:val="num" w:pos="2160"/>
        </w:tabs>
        <w:ind w:left="2160" w:hanging="360"/>
      </w:pPr>
      <w:rPr>
        <w:rFonts w:ascii="Times New Roman" w:hAnsi="Times New Roman" w:hint="default"/>
      </w:rPr>
    </w:lvl>
    <w:lvl w:ilvl="3" w:tplc="86783BD4" w:tentative="1">
      <w:start w:val="1"/>
      <w:numFmt w:val="bullet"/>
      <w:lvlText w:val="•"/>
      <w:lvlJc w:val="left"/>
      <w:pPr>
        <w:tabs>
          <w:tab w:val="num" w:pos="2880"/>
        </w:tabs>
        <w:ind w:left="2880" w:hanging="360"/>
      </w:pPr>
      <w:rPr>
        <w:rFonts w:ascii="Times New Roman" w:hAnsi="Times New Roman" w:hint="default"/>
      </w:rPr>
    </w:lvl>
    <w:lvl w:ilvl="4" w:tplc="B7DE783E" w:tentative="1">
      <w:start w:val="1"/>
      <w:numFmt w:val="bullet"/>
      <w:lvlText w:val="•"/>
      <w:lvlJc w:val="left"/>
      <w:pPr>
        <w:tabs>
          <w:tab w:val="num" w:pos="3600"/>
        </w:tabs>
        <w:ind w:left="3600" w:hanging="360"/>
      </w:pPr>
      <w:rPr>
        <w:rFonts w:ascii="Times New Roman" w:hAnsi="Times New Roman" w:hint="default"/>
      </w:rPr>
    </w:lvl>
    <w:lvl w:ilvl="5" w:tplc="4E184074" w:tentative="1">
      <w:start w:val="1"/>
      <w:numFmt w:val="bullet"/>
      <w:lvlText w:val="•"/>
      <w:lvlJc w:val="left"/>
      <w:pPr>
        <w:tabs>
          <w:tab w:val="num" w:pos="4320"/>
        </w:tabs>
        <w:ind w:left="4320" w:hanging="360"/>
      </w:pPr>
      <w:rPr>
        <w:rFonts w:ascii="Times New Roman" w:hAnsi="Times New Roman" w:hint="default"/>
      </w:rPr>
    </w:lvl>
    <w:lvl w:ilvl="6" w:tplc="30CA26FA" w:tentative="1">
      <w:start w:val="1"/>
      <w:numFmt w:val="bullet"/>
      <w:lvlText w:val="•"/>
      <w:lvlJc w:val="left"/>
      <w:pPr>
        <w:tabs>
          <w:tab w:val="num" w:pos="5040"/>
        </w:tabs>
        <w:ind w:left="5040" w:hanging="360"/>
      </w:pPr>
      <w:rPr>
        <w:rFonts w:ascii="Times New Roman" w:hAnsi="Times New Roman" w:hint="default"/>
      </w:rPr>
    </w:lvl>
    <w:lvl w:ilvl="7" w:tplc="9EDE3520" w:tentative="1">
      <w:start w:val="1"/>
      <w:numFmt w:val="bullet"/>
      <w:lvlText w:val="•"/>
      <w:lvlJc w:val="left"/>
      <w:pPr>
        <w:tabs>
          <w:tab w:val="num" w:pos="5760"/>
        </w:tabs>
        <w:ind w:left="5760" w:hanging="360"/>
      </w:pPr>
      <w:rPr>
        <w:rFonts w:ascii="Times New Roman" w:hAnsi="Times New Roman" w:hint="default"/>
      </w:rPr>
    </w:lvl>
    <w:lvl w:ilvl="8" w:tplc="7EF873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015267C"/>
    <w:multiLevelType w:val="hybridMultilevel"/>
    <w:tmpl w:val="568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B312B"/>
    <w:multiLevelType w:val="hybridMultilevel"/>
    <w:tmpl w:val="178E1448"/>
    <w:lvl w:ilvl="0" w:tplc="8BA0E800">
      <w:start w:val="1"/>
      <w:numFmt w:val="bullet"/>
      <w:lvlText w:val="•"/>
      <w:lvlJc w:val="left"/>
      <w:pPr>
        <w:tabs>
          <w:tab w:val="num" w:pos="720"/>
        </w:tabs>
        <w:ind w:left="720" w:hanging="360"/>
      </w:pPr>
      <w:rPr>
        <w:rFonts w:ascii="Times New Roman" w:hAnsi="Times New Roman" w:hint="default"/>
      </w:rPr>
    </w:lvl>
    <w:lvl w:ilvl="1" w:tplc="D3E6B488" w:tentative="1">
      <w:start w:val="1"/>
      <w:numFmt w:val="bullet"/>
      <w:lvlText w:val="•"/>
      <w:lvlJc w:val="left"/>
      <w:pPr>
        <w:tabs>
          <w:tab w:val="num" w:pos="1440"/>
        </w:tabs>
        <w:ind w:left="1440" w:hanging="360"/>
      </w:pPr>
      <w:rPr>
        <w:rFonts w:ascii="Times New Roman" w:hAnsi="Times New Roman" w:hint="default"/>
      </w:rPr>
    </w:lvl>
    <w:lvl w:ilvl="2" w:tplc="4E0A25F4" w:tentative="1">
      <w:start w:val="1"/>
      <w:numFmt w:val="bullet"/>
      <w:lvlText w:val="•"/>
      <w:lvlJc w:val="left"/>
      <w:pPr>
        <w:tabs>
          <w:tab w:val="num" w:pos="2160"/>
        </w:tabs>
        <w:ind w:left="2160" w:hanging="360"/>
      </w:pPr>
      <w:rPr>
        <w:rFonts w:ascii="Times New Roman" w:hAnsi="Times New Roman" w:hint="default"/>
      </w:rPr>
    </w:lvl>
    <w:lvl w:ilvl="3" w:tplc="49A80FFE" w:tentative="1">
      <w:start w:val="1"/>
      <w:numFmt w:val="bullet"/>
      <w:lvlText w:val="•"/>
      <w:lvlJc w:val="left"/>
      <w:pPr>
        <w:tabs>
          <w:tab w:val="num" w:pos="2880"/>
        </w:tabs>
        <w:ind w:left="2880" w:hanging="360"/>
      </w:pPr>
      <w:rPr>
        <w:rFonts w:ascii="Times New Roman" w:hAnsi="Times New Roman" w:hint="default"/>
      </w:rPr>
    </w:lvl>
    <w:lvl w:ilvl="4" w:tplc="D6D2D980" w:tentative="1">
      <w:start w:val="1"/>
      <w:numFmt w:val="bullet"/>
      <w:lvlText w:val="•"/>
      <w:lvlJc w:val="left"/>
      <w:pPr>
        <w:tabs>
          <w:tab w:val="num" w:pos="3600"/>
        </w:tabs>
        <w:ind w:left="3600" w:hanging="360"/>
      </w:pPr>
      <w:rPr>
        <w:rFonts w:ascii="Times New Roman" w:hAnsi="Times New Roman" w:hint="default"/>
      </w:rPr>
    </w:lvl>
    <w:lvl w:ilvl="5" w:tplc="86DAD266" w:tentative="1">
      <w:start w:val="1"/>
      <w:numFmt w:val="bullet"/>
      <w:lvlText w:val="•"/>
      <w:lvlJc w:val="left"/>
      <w:pPr>
        <w:tabs>
          <w:tab w:val="num" w:pos="4320"/>
        </w:tabs>
        <w:ind w:left="4320" w:hanging="360"/>
      </w:pPr>
      <w:rPr>
        <w:rFonts w:ascii="Times New Roman" w:hAnsi="Times New Roman" w:hint="default"/>
      </w:rPr>
    </w:lvl>
    <w:lvl w:ilvl="6" w:tplc="26222B9A" w:tentative="1">
      <w:start w:val="1"/>
      <w:numFmt w:val="bullet"/>
      <w:lvlText w:val="•"/>
      <w:lvlJc w:val="left"/>
      <w:pPr>
        <w:tabs>
          <w:tab w:val="num" w:pos="5040"/>
        </w:tabs>
        <w:ind w:left="5040" w:hanging="360"/>
      </w:pPr>
      <w:rPr>
        <w:rFonts w:ascii="Times New Roman" w:hAnsi="Times New Roman" w:hint="default"/>
      </w:rPr>
    </w:lvl>
    <w:lvl w:ilvl="7" w:tplc="3BA6D5EE" w:tentative="1">
      <w:start w:val="1"/>
      <w:numFmt w:val="bullet"/>
      <w:lvlText w:val="•"/>
      <w:lvlJc w:val="left"/>
      <w:pPr>
        <w:tabs>
          <w:tab w:val="num" w:pos="5760"/>
        </w:tabs>
        <w:ind w:left="5760" w:hanging="360"/>
      </w:pPr>
      <w:rPr>
        <w:rFonts w:ascii="Times New Roman" w:hAnsi="Times New Roman" w:hint="default"/>
      </w:rPr>
    </w:lvl>
    <w:lvl w:ilvl="8" w:tplc="B2F0225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9A03BEC"/>
    <w:multiLevelType w:val="hybridMultilevel"/>
    <w:tmpl w:val="06925E1C"/>
    <w:lvl w:ilvl="0" w:tplc="DE5E4ADC">
      <w:start w:val="1"/>
      <w:numFmt w:val="lowerLetter"/>
      <w:lvlText w:val="%1)"/>
      <w:lvlJc w:val="left"/>
      <w:pPr>
        <w:tabs>
          <w:tab w:val="num" w:pos="720"/>
        </w:tabs>
        <w:ind w:left="720" w:hanging="360"/>
      </w:pPr>
    </w:lvl>
    <w:lvl w:ilvl="1" w:tplc="3AA2AED8" w:tentative="1">
      <w:start w:val="1"/>
      <w:numFmt w:val="lowerLetter"/>
      <w:lvlText w:val="%2)"/>
      <w:lvlJc w:val="left"/>
      <w:pPr>
        <w:tabs>
          <w:tab w:val="num" w:pos="1440"/>
        </w:tabs>
        <w:ind w:left="1440" w:hanging="360"/>
      </w:pPr>
    </w:lvl>
    <w:lvl w:ilvl="2" w:tplc="093E0428" w:tentative="1">
      <w:start w:val="1"/>
      <w:numFmt w:val="lowerLetter"/>
      <w:lvlText w:val="%3)"/>
      <w:lvlJc w:val="left"/>
      <w:pPr>
        <w:tabs>
          <w:tab w:val="num" w:pos="2160"/>
        </w:tabs>
        <w:ind w:left="2160" w:hanging="360"/>
      </w:pPr>
    </w:lvl>
    <w:lvl w:ilvl="3" w:tplc="D0A62A70" w:tentative="1">
      <w:start w:val="1"/>
      <w:numFmt w:val="lowerLetter"/>
      <w:lvlText w:val="%4)"/>
      <w:lvlJc w:val="left"/>
      <w:pPr>
        <w:tabs>
          <w:tab w:val="num" w:pos="2880"/>
        </w:tabs>
        <w:ind w:left="2880" w:hanging="360"/>
      </w:pPr>
    </w:lvl>
    <w:lvl w:ilvl="4" w:tplc="94C4AF0C" w:tentative="1">
      <w:start w:val="1"/>
      <w:numFmt w:val="lowerLetter"/>
      <w:lvlText w:val="%5)"/>
      <w:lvlJc w:val="left"/>
      <w:pPr>
        <w:tabs>
          <w:tab w:val="num" w:pos="3600"/>
        </w:tabs>
        <w:ind w:left="3600" w:hanging="360"/>
      </w:pPr>
    </w:lvl>
    <w:lvl w:ilvl="5" w:tplc="FBE62A20" w:tentative="1">
      <w:start w:val="1"/>
      <w:numFmt w:val="lowerLetter"/>
      <w:lvlText w:val="%6)"/>
      <w:lvlJc w:val="left"/>
      <w:pPr>
        <w:tabs>
          <w:tab w:val="num" w:pos="4320"/>
        </w:tabs>
        <w:ind w:left="4320" w:hanging="360"/>
      </w:pPr>
    </w:lvl>
    <w:lvl w:ilvl="6" w:tplc="7CD8CF42" w:tentative="1">
      <w:start w:val="1"/>
      <w:numFmt w:val="lowerLetter"/>
      <w:lvlText w:val="%7)"/>
      <w:lvlJc w:val="left"/>
      <w:pPr>
        <w:tabs>
          <w:tab w:val="num" w:pos="5040"/>
        </w:tabs>
        <w:ind w:left="5040" w:hanging="360"/>
      </w:pPr>
    </w:lvl>
    <w:lvl w:ilvl="7" w:tplc="C4CECEEA" w:tentative="1">
      <w:start w:val="1"/>
      <w:numFmt w:val="lowerLetter"/>
      <w:lvlText w:val="%8)"/>
      <w:lvlJc w:val="left"/>
      <w:pPr>
        <w:tabs>
          <w:tab w:val="num" w:pos="5760"/>
        </w:tabs>
        <w:ind w:left="5760" w:hanging="360"/>
      </w:pPr>
    </w:lvl>
    <w:lvl w:ilvl="8" w:tplc="7AC2C3CE" w:tentative="1">
      <w:start w:val="1"/>
      <w:numFmt w:val="lowerLetter"/>
      <w:lvlText w:val="%9)"/>
      <w:lvlJc w:val="left"/>
      <w:pPr>
        <w:tabs>
          <w:tab w:val="num" w:pos="6480"/>
        </w:tabs>
        <w:ind w:left="6480" w:hanging="360"/>
      </w:pPr>
    </w:lvl>
  </w:abstractNum>
  <w:num w:numId="1">
    <w:abstractNumId w:val="14"/>
  </w:num>
  <w:num w:numId="2">
    <w:abstractNumId w:val="2"/>
  </w:num>
  <w:num w:numId="3">
    <w:abstractNumId w:val="16"/>
  </w:num>
  <w:num w:numId="4">
    <w:abstractNumId w:val="4"/>
  </w:num>
  <w:num w:numId="5">
    <w:abstractNumId w:val="1"/>
  </w:num>
  <w:num w:numId="6">
    <w:abstractNumId w:val="9"/>
  </w:num>
  <w:num w:numId="7">
    <w:abstractNumId w:val="11"/>
  </w:num>
  <w:num w:numId="8">
    <w:abstractNumId w:val="12"/>
  </w:num>
  <w:num w:numId="9">
    <w:abstractNumId w:val="8"/>
  </w:num>
  <w:num w:numId="10">
    <w:abstractNumId w:val="3"/>
  </w:num>
  <w:num w:numId="11">
    <w:abstractNumId w:val="6"/>
  </w:num>
  <w:num w:numId="12">
    <w:abstractNumId w:val="5"/>
  </w:num>
  <w:num w:numId="13">
    <w:abstractNumId w:val="7"/>
  </w:num>
  <w:num w:numId="14">
    <w:abstractNumId w:val="13"/>
  </w:num>
  <w:num w:numId="15">
    <w:abstractNumId w:val="10"/>
  </w:num>
  <w:num w:numId="16">
    <w:abstractNumId w:val="0"/>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69"/>
    <w:rsid w:val="00012E39"/>
    <w:rsid w:val="00016081"/>
    <w:rsid w:val="00024317"/>
    <w:rsid w:val="000401A0"/>
    <w:rsid w:val="00112CB0"/>
    <w:rsid w:val="0012399E"/>
    <w:rsid w:val="001D6C81"/>
    <w:rsid w:val="0027113D"/>
    <w:rsid w:val="002F2E1F"/>
    <w:rsid w:val="00323000"/>
    <w:rsid w:val="00324BE8"/>
    <w:rsid w:val="00362C2E"/>
    <w:rsid w:val="00386EF5"/>
    <w:rsid w:val="003C6887"/>
    <w:rsid w:val="003E3B09"/>
    <w:rsid w:val="00434995"/>
    <w:rsid w:val="0046329C"/>
    <w:rsid w:val="004702FC"/>
    <w:rsid w:val="004E28C0"/>
    <w:rsid w:val="00505424"/>
    <w:rsid w:val="00537CBF"/>
    <w:rsid w:val="00566B07"/>
    <w:rsid w:val="00604372"/>
    <w:rsid w:val="00650810"/>
    <w:rsid w:val="006B5669"/>
    <w:rsid w:val="006D3042"/>
    <w:rsid w:val="006F5136"/>
    <w:rsid w:val="00700231"/>
    <w:rsid w:val="00745EB9"/>
    <w:rsid w:val="00746A67"/>
    <w:rsid w:val="00754921"/>
    <w:rsid w:val="007E4ACE"/>
    <w:rsid w:val="0082137A"/>
    <w:rsid w:val="0087019A"/>
    <w:rsid w:val="008A4B26"/>
    <w:rsid w:val="008D21C5"/>
    <w:rsid w:val="00910DCB"/>
    <w:rsid w:val="00947D5D"/>
    <w:rsid w:val="00977D77"/>
    <w:rsid w:val="009A1680"/>
    <w:rsid w:val="009D3584"/>
    <w:rsid w:val="00A733A5"/>
    <w:rsid w:val="00AA1EF1"/>
    <w:rsid w:val="00B65CFE"/>
    <w:rsid w:val="00BC6E19"/>
    <w:rsid w:val="00BD5CE2"/>
    <w:rsid w:val="00C17E02"/>
    <w:rsid w:val="00C61833"/>
    <w:rsid w:val="00CA6A95"/>
    <w:rsid w:val="00D05DFC"/>
    <w:rsid w:val="00D15A40"/>
    <w:rsid w:val="00D2225D"/>
    <w:rsid w:val="00D52453"/>
    <w:rsid w:val="00D82EE9"/>
    <w:rsid w:val="00D82F38"/>
    <w:rsid w:val="00E12A4F"/>
    <w:rsid w:val="00E44B1E"/>
    <w:rsid w:val="00E759C7"/>
    <w:rsid w:val="00E84E9E"/>
    <w:rsid w:val="00EB2791"/>
    <w:rsid w:val="00EE3443"/>
    <w:rsid w:val="00EE493B"/>
    <w:rsid w:val="00F23FB0"/>
    <w:rsid w:val="00F255F5"/>
    <w:rsid w:val="00F5026F"/>
    <w:rsid w:val="00F80B44"/>
    <w:rsid w:val="00FD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22B28"/>
  <w15:docId w15:val="{E28E1CAD-87CC-BF43-A58E-EE9A449D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Calibri"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07"/>
    <w:pPr>
      <w:spacing w:after="200" w:line="276" w:lineRule="auto"/>
    </w:pPr>
    <w:rPr>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669"/>
    <w:rPr>
      <w:color w:val="0000FF"/>
      <w:u w:val="single"/>
    </w:rPr>
  </w:style>
  <w:style w:type="paragraph" w:styleId="Header">
    <w:name w:val="header"/>
    <w:basedOn w:val="Normal"/>
    <w:link w:val="HeaderChar"/>
    <w:uiPriority w:val="99"/>
    <w:unhideWhenUsed/>
    <w:rsid w:val="00870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19A"/>
  </w:style>
  <w:style w:type="paragraph" w:styleId="Footer">
    <w:name w:val="footer"/>
    <w:basedOn w:val="Normal"/>
    <w:link w:val="FooterChar"/>
    <w:uiPriority w:val="99"/>
    <w:unhideWhenUsed/>
    <w:rsid w:val="0087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9A"/>
  </w:style>
  <w:style w:type="paragraph" w:customStyle="1" w:styleId="3A5B8D0E64CA4985BBFCEFDF165F36CC">
    <w:name w:val="3A5B8D0E64CA4985BBFCEFDF165F36CC"/>
    <w:rsid w:val="0087019A"/>
    <w:pPr>
      <w:spacing w:after="200" w:line="276" w:lineRule="auto"/>
    </w:pPr>
    <w:rPr>
      <w:rFonts w:ascii="Calibri" w:eastAsia="Times New Roman" w:hAnsi="Calibri"/>
      <w:sz w:val="22"/>
      <w:szCs w:val="22"/>
    </w:rPr>
  </w:style>
  <w:style w:type="paragraph" w:styleId="BalloonText">
    <w:name w:val="Balloon Text"/>
    <w:basedOn w:val="Normal"/>
    <w:link w:val="BalloonTextChar"/>
    <w:uiPriority w:val="99"/>
    <w:semiHidden/>
    <w:unhideWhenUsed/>
    <w:rsid w:val="00870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9A"/>
    <w:rPr>
      <w:rFonts w:ascii="Tahoma" w:hAnsi="Tahoma" w:cs="Tahoma"/>
      <w:sz w:val="16"/>
      <w:szCs w:val="16"/>
    </w:rPr>
  </w:style>
  <w:style w:type="paragraph" w:styleId="NormalWeb">
    <w:name w:val="Normal (Web)"/>
    <w:basedOn w:val="Normal"/>
    <w:uiPriority w:val="99"/>
    <w:unhideWhenUsed/>
    <w:rsid w:val="0027113D"/>
    <w:pPr>
      <w:spacing w:before="100" w:beforeAutospacing="1" w:after="100" w:afterAutospacing="1" w:line="240" w:lineRule="auto"/>
    </w:pPr>
    <w:rPr>
      <w:rFonts w:ascii="Times New Roman" w:eastAsia="Times New Roman" w:hAnsi="Times New Roman"/>
      <w:color w:val="auto"/>
    </w:rPr>
  </w:style>
  <w:style w:type="paragraph" w:styleId="ListParagraph">
    <w:name w:val="List Paragraph"/>
    <w:basedOn w:val="Normal"/>
    <w:uiPriority w:val="34"/>
    <w:qFormat/>
    <w:rsid w:val="00324BE8"/>
    <w:pPr>
      <w:spacing w:after="0" w:line="240" w:lineRule="auto"/>
      <w:ind w:left="720"/>
      <w:contextualSpacing/>
    </w:pPr>
    <w:rPr>
      <w:rFonts w:ascii="Times New Roman" w:eastAsia="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222">
      <w:bodyDiv w:val="1"/>
      <w:marLeft w:val="0"/>
      <w:marRight w:val="0"/>
      <w:marTop w:val="0"/>
      <w:marBottom w:val="0"/>
      <w:divBdr>
        <w:top w:val="none" w:sz="0" w:space="0" w:color="auto"/>
        <w:left w:val="none" w:sz="0" w:space="0" w:color="auto"/>
        <w:bottom w:val="none" w:sz="0" w:space="0" w:color="auto"/>
        <w:right w:val="none" w:sz="0" w:space="0" w:color="auto"/>
      </w:divBdr>
    </w:div>
    <w:div w:id="63452254">
      <w:bodyDiv w:val="1"/>
      <w:marLeft w:val="0"/>
      <w:marRight w:val="0"/>
      <w:marTop w:val="0"/>
      <w:marBottom w:val="0"/>
      <w:divBdr>
        <w:top w:val="none" w:sz="0" w:space="0" w:color="auto"/>
        <w:left w:val="none" w:sz="0" w:space="0" w:color="auto"/>
        <w:bottom w:val="none" w:sz="0" w:space="0" w:color="auto"/>
        <w:right w:val="none" w:sz="0" w:space="0" w:color="auto"/>
      </w:divBdr>
    </w:div>
    <w:div w:id="70155141">
      <w:bodyDiv w:val="1"/>
      <w:marLeft w:val="0"/>
      <w:marRight w:val="0"/>
      <w:marTop w:val="0"/>
      <w:marBottom w:val="0"/>
      <w:divBdr>
        <w:top w:val="none" w:sz="0" w:space="0" w:color="auto"/>
        <w:left w:val="none" w:sz="0" w:space="0" w:color="auto"/>
        <w:bottom w:val="none" w:sz="0" w:space="0" w:color="auto"/>
        <w:right w:val="none" w:sz="0" w:space="0" w:color="auto"/>
      </w:divBdr>
    </w:div>
    <w:div w:id="96222288">
      <w:bodyDiv w:val="1"/>
      <w:marLeft w:val="0"/>
      <w:marRight w:val="0"/>
      <w:marTop w:val="0"/>
      <w:marBottom w:val="0"/>
      <w:divBdr>
        <w:top w:val="none" w:sz="0" w:space="0" w:color="auto"/>
        <w:left w:val="none" w:sz="0" w:space="0" w:color="auto"/>
        <w:bottom w:val="none" w:sz="0" w:space="0" w:color="auto"/>
        <w:right w:val="none" w:sz="0" w:space="0" w:color="auto"/>
      </w:divBdr>
    </w:div>
    <w:div w:id="146165137">
      <w:bodyDiv w:val="1"/>
      <w:marLeft w:val="0"/>
      <w:marRight w:val="0"/>
      <w:marTop w:val="0"/>
      <w:marBottom w:val="0"/>
      <w:divBdr>
        <w:top w:val="none" w:sz="0" w:space="0" w:color="auto"/>
        <w:left w:val="none" w:sz="0" w:space="0" w:color="auto"/>
        <w:bottom w:val="none" w:sz="0" w:space="0" w:color="auto"/>
        <w:right w:val="none" w:sz="0" w:space="0" w:color="auto"/>
      </w:divBdr>
    </w:div>
    <w:div w:id="151215711">
      <w:bodyDiv w:val="1"/>
      <w:marLeft w:val="0"/>
      <w:marRight w:val="0"/>
      <w:marTop w:val="0"/>
      <w:marBottom w:val="0"/>
      <w:divBdr>
        <w:top w:val="none" w:sz="0" w:space="0" w:color="auto"/>
        <w:left w:val="none" w:sz="0" w:space="0" w:color="auto"/>
        <w:bottom w:val="none" w:sz="0" w:space="0" w:color="auto"/>
        <w:right w:val="none" w:sz="0" w:space="0" w:color="auto"/>
      </w:divBdr>
    </w:div>
    <w:div w:id="199828561">
      <w:bodyDiv w:val="1"/>
      <w:marLeft w:val="0"/>
      <w:marRight w:val="0"/>
      <w:marTop w:val="0"/>
      <w:marBottom w:val="0"/>
      <w:divBdr>
        <w:top w:val="none" w:sz="0" w:space="0" w:color="auto"/>
        <w:left w:val="none" w:sz="0" w:space="0" w:color="auto"/>
        <w:bottom w:val="none" w:sz="0" w:space="0" w:color="auto"/>
        <w:right w:val="none" w:sz="0" w:space="0" w:color="auto"/>
      </w:divBdr>
    </w:div>
    <w:div w:id="205532378">
      <w:bodyDiv w:val="1"/>
      <w:marLeft w:val="0"/>
      <w:marRight w:val="0"/>
      <w:marTop w:val="0"/>
      <w:marBottom w:val="0"/>
      <w:divBdr>
        <w:top w:val="none" w:sz="0" w:space="0" w:color="auto"/>
        <w:left w:val="none" w:sz="0" w:space="0" w:color="auto"/>
        <w:bottom w:val="none" w:sz="0" w:space="0" w:color="auto"/>
        <w:right w:val="none" w:sz="0" w:space="0" w:color="auto"/>
      </w:divBdr>
    </w:div>
    <w:div w:id="305932802">
      <w:bodyDiv w:val="1"/>
      <w:marLeft w:val="0"/>
      <w:marRight w:val="0"/>
      <w:marTop w:val="0"/>
      <w:marBottom w:val="0"/>
      <w:divBdr>
        <w:top w:val="none" w:sz="0" w:space="0" w:color="auto"/>
        <w:left w:val="none" w:sz="0" w:space="0" w:color="auto"/>
        <w:bottom w:val="none" w:sz="0" w:space="0" w:color="auto"/>
        <w:right w:val="none" w:sz="0" w:space="0" w:color="auto"/>
      </w:divBdr>
    </w:div>
    <w:div w:id="351150739">
      <w:bodyDiv w:val="1"/>
      <w:marLeft w:val="0"/>
      <w:marRight w:val="0"/>
      <w:marTop w:val="0"/>
      <w:marBottom w:val="0"/>
      <w:divBdr>
        <w:top w:val="none" w:sz="0" w:space="0" w:color="auto"/>
        <w:left w:val="none" w:sz="0" w:space="0" w:color="auto"/>
        <w:bottom w:val="none" w:sz="0" w:space="0" w:color="auto"/>
        <w:right w:val="none" w:sz="0" w:space="0" w:color="auto"/>
      </w:divBdr>
    </w:div>
    <w:div w:id="462307692">
      <w:bodyDiv w:val="1"/>
      <w:marLeft w:val="0"/>
      <w:marRight w:val="0"/>
      <w:marTop w:val="0"/>
      <w:marBottom w:val="0"/>
      <w:divBdr>
        <w:top w:val="none" w:sz="0" w:space="0" w:color="auto"/>
        <w:left w:val="none" w:sz="0" w:space="0" w:color="auto"/>
        <w:bottom w:val="none" w:sz="0" w:space="0" w:color="auto"/>
        <w:right w:val="none" w:sz="0" w:space="0" w:color="auto"/>
      </w:divBdr>
    </w:div>
    <w:div w:id="474640027">
      <w:bodyDiv w:val="1"/>
      <w:marLeft w:val="0"/>
      <w:marRight w:val="0"/>
      <w:marTop w:val="0"/>
      <w:marBottom w:val="0"/>
      <w:divBdr>
        <w:top w:val="none" w:sz="0" w:space="0" w:color="auto"/>
        <w:left w:val="none" w:sz="0" w:space="0" w:color="auto"/>
        <w:bottom w:val="none" w:sz="0" w:space="0" w:color="auto"/>
        <w:right w:val="none" w:sz="0" w:space="0" w:color="auto"/>
      </w:divBdr>
    </w:div>
    <w:div w:id="485052933">
      <w:bodyDiv w:val="1"/>
      <w:marLeft w:val="0"/>
      <w:marRight w:val="0"/>
      <w:marTop w:val="0"/>
      <w:marBottom w:val="0"/>
      <w:divBdr>
        <w:top w:val="none" w:sz="0" w:space="0" w:color="auto"/>
        <w:left w:val="none" w:sz="0" w:space="0" w:color="auto"/>
        <w:bottom w:val="none" w:sz="0" w:space="0" w:color="auto"/>
        <w:right w:val="none" w:sz="0" w:space="0" w:color="auto"/>
      </w:divBdr>
    </w:div>
    <w:div w:id="507908096">
      <w:bodyDiv w:val="1"/>
      <w:marLeft w:val="0"/>
      <w:marRight w:val="0"/>
      <w:marTop w:val="0"/>
      <w:marBottom w:val="0"/>
      <w:divBdr>
        <w:top w:val="none" w:sz="0" w:space="0" w:color="auto"/>
        <w:left w:val="none" w:sz="0" w:space="0" w:color="auto"/>
        <w:bottom w:val="none" w:sz="0" w:space="0" w:color="auto"/>
        <w:right w:val="none" w:sz="0" w:space="0" w:color="auto"/>
      </w:divBdr>
    </w:div>
    <w:div w:id="542134434">
      <w:bodyDiv w:val="1"/>
      <w:marLeft w:val="0"/>
      <w:marRight w:val="0"/>
      <w:marTop w:val="0"/>
      <w:marBottom w:val="0"/>
      <w:divBdr>
        <w:top w:val="none" w:sz="0" w:space="0" w:color="auto"/>
        <w:left w:val="none" w:sz="0" w:space="0" w:color="auto"/>
        <w:bottom w:val="none" w:sz="0" w:space="0" w:color="auto"/>
        <w:right w:val="none" w:sz="0" w:space="0" w:color="auto"/>
      </w:divBdr>
    </w:div>
    <w:div w:id="552737380">
      <w:bodyDiv w:val="1"/>
      <w:marLeft w:val="0"/>
      <w:marRight w:val="0"/>
      <w:marTop w:val="0"/>
      <w:marBottom w:val="0"/>
      <w:divBdr>
        <w:top w:val="none" w:sz="0" w:space="0" w:color="auto"/>
        <w:left w:val="none" w:sz="0" w:space="0" w:color="auto"/>
        <w:bottom w:val="none" w:sz="0" w:space="0" w:color="auto"/>
        <w:right w:val="none" w:sz="0" w:space="0" w:color="auto"/>
      </w:divBdr>
    </w:div>
    <w:div w:id="558983451">
      <w:bodyDiv w:val="1"/>
      <w:marLeft w:val="0"/>
      <w:marRight w:val="0"/>
      <w:marTop w:val="0"/>
      <w:marBottom w:val="0"/>
      <w:divBdr>
        <w:top w:val="none" w:sz="0" w:space="0" w:color="auto"/>
        <w:left w:val="none" w:sz="0" w:space="0" w:color="auto"/>
        <w:bottom w:val="none" w:sz="0" w:space="0" w:color="auto"/>
        <w:right w:val="none" w:sz="0" w:space="0" w:color="auto"/>
      </w:divBdr>
    </w:div>
    <w:div w:id="591820684">
      <w:bodyDiv w:val="1"/>
      <w:marLeft w:val="0"/>
      <w:marRight w:val="0"/>
      <w:marTop w:val="0"/>
      <w:marBottom w:val="0"/>
      <w:divBdr>
        <w:top w:val="none" w:sz="0" w:space="0" w:color="auto"/>
        <w:left w:val="none" w:sz="0" w:space="0" w:color="auto"/>
        <w:bottom w:val="none" w:sz="0" w:space="0" w:color="auto"/>
        <w:right w:val="none" w:sz="0" w:space="0" w:color="auto"/>
      </w:divBdr>
    </w:div>
    <w:div w:id="622420762">
      <w:bodyDiv w:val="1"/>
      <w:marLeft w:val="0"/>
      <w:marRight w:val="0"/>
      <w:marTop w:val="0"/>
      <w:marBottom w:val="0"/>
      <w:divBdr>
        <w:top w:val="none" w:sz="0" w:space="0" w:color="auto"/>
        <w:left w:val="none" w:sz="0" w:space="0" w:color="auto"/>
        <w:bottom w:val="none" w:sz="0" w:space="0" w:color="auto"/>
        <w:right w:val="none" w:sz="0" w:space="0" w:color="auto"/>
      </w:divBdr>
    </w:div>
    <w:div w:id="673266077">
      <w:bodyDiv w:val="1"/>
      <w:marLeft w:val="0"/>
      <w:marRight w:val="0"/>
      <w:marTop w:val="0"/>
      <w:marBottom w:val="0"/>
      <w:divBdr>
        <w:top w:val="none" w:sz="0" w:space="0" w:color="auto"/>
        <w:left w:val="none" w:sz="0" w:space="0" w:color="auto"/>
        <w:bottom w:val="none" w:sz="0" w:space="0" w:color="auto"/>
        <w:right w:val="none" w:sz="0" w:space="0" w:color="auto"/>
      </w:divBdr>
    </w:div>
    <w:div w:id="705251675">
      <w:bodyDiv w:val="1"/>
      <w:marLeft w:val="0"/>
      <w:marRight w:val="0"/>
      <w:marTop w:val="0"/>
      <w:marBottom w:val="0"/>
      <w:divBdr>
        <w:top w:val="none" w:sz="0" w:space="0" w:color="auto"/>
        <w:left w:val="none" w:sz="0" w:space="0" w:color="auto"/>
        <w:bottom w:val="none" w:sz="0" w:space="0" w:color="auto"/>
        <w:right w:val="none" w:sz="0" w:space="0" w:color="auto"/>
      </w:divBdr>
      <w:divsChild>
        <w:div w:id="540944635">
          <w:marLeft w:val="360"/>
          <w:marRight w:val="0"/>
          <w:marTop w:val="86"/>
          <w:marBottom w:val="0"/>
          <w:divBdr>
            <w:top w:val="none" w:sz="0" w:space="0" w:color="auto"/>
            <w:left w:val="none" w:sz="0" w:space="0" w:color="auto"/>
            <w:bottom w:val="none" w:sz="0" w:space="0" w:color="auto"/>
            <w:right w:val="none" w:sz="0" w:space="0" w:color="auto"/>
          </w:divBdr>
        </w:div>
        <w:div w:id="639238208">
          <w:marLeft w:val="360"/>
          <w:marRight w:val="0"/>
          <w:marTop w:val="86"/>
          <w:marBottom w:val="0"/>
          <w:divBdr>
            <w:top w:val="none" w:sz="0" w:space="0" w:color="auto"/>
            <w:left w:val="none" w:sz="0" w:space="0" w:color="auto"/>
            <w:bottom w:val="none" w:sz="0" w:space="0" w:color="auto"/>
            <w:right w:val="none" w:sz="0" w:space="0" w:color="auto"/>
          </w:divBdr>
        </w:div>
        <w:div w:id="2002808517">
          <w:marLeft w:val="360"/>
          <w:marRight w:val="0"/>
          <w:marTop w:val="86"/>
          <w:marBottom w:val="0"/>
          <w:divBdr>
            <w:top w:val="none" w:sz="0" w:space="0" w:color="auto"/>
            <w:left w:val="none" w:sz="0" w:space="0" w:color="auto"/>
            <w:bottom w:val="none" w:sz="0" w:space="0" w:color="auto"/>
            <w:right w:val="none" w:sz="0" w:space="0" w:color="auto"/>
          </w:divBdr>
        </w:div>
      </w:divsChild>
    </w:div>
    <w:div w:id="727802706">
      <w:bodyDiv w:val="1"/>
      <w:marLeft w:val="0"/>
      <w:marRight w:val="0"/>
      <w:marTop w:val="0"/>
      <w:marBottom w:val="0"/>
      <w:divBdr>
        <w:top w:val="none" w:sz="0" w:space="0" w:color="auto"/>
        <w:left w:val="none" w:sz="0" w:space="0" w:color="auto"/>
        <w:bottom w:val="none" w:sz="0" w:space="0" w:color="auto"/>
        <w:right w:val="none" w:sz="0" w:space="0" w:color="auto"/>
      </w:divBdr>
      <w:divsChild>
        <w:div w:id="144785717">
          <w:marLeft w:val="0"/>
          <w:marRight w:val="0"/>
          <w:marTop w:val="86"/>
          <w:marBottom w:val="0"/>
          <w:divBdr>
            <w:top w:val="none" w:sz="0" w:space="0" w:color="auto"/>
            <w:left w:val="none" w:sz="0" w:space="0" w:color="auto"/>
            <w:bottom w:val="none" w:sz="0" w:space="0" w:color="auto"/>
            <w:right w:val="none" w:sz="0" w:space="0" w:color="auto"/>
          </w:divBdr>
        </w:div>
        <w:div w:id="805197480">
          <w:marLeft w:val="0"/>
          <w:marRight w:val="0"/>
          <w:marTop w:val="86"/>
          <w:marBottom w:val="0"/>
          <w:divBdr>
            <w:top w:val="none" w:sz="0" w:space="0" w:color="auto"/>
            <w:left w:val="none" w:sz="0" w:space="0" w:color="auto"/>
            <w:bottom w:val="none" w:sz="0" w:space="0" w:color="auto"/>
            <w:right w:val="none" w:sz="0" w:space="0" w:color="auto"/>
          </w:divBdr>
        </w:div>
        <w:div w:id="1816022622">
          <w:marLeft w:val="0"/>
          <w:marRight w:val="0"/>
          <w:marTop w:val="86"/>
          <w:marBottom w:val="0"/>
          <w:divBdr>
            <w:top w:val="none" w:sz="0" w:space="0" w:color="auto"/>
            <w:left w:val="none" w:sz="0" w:space="0" w:color="auto"/>
            <w:bottom w:val="none" w:sz="0" w:space="0" w:color="auto"/>
            <w:right w:val="none" w:sz="0" w:space="0" w:color="auto"/>
          </w:divBdr>
        </w:div>
      </w:divsChild>
    </w:div>
    <w:div w:id="751121062">
      <w:bodyDiv w:val="1"/>
      <w:marLeft w:val="0"/>
      <w:marRight w:val="0"/>
      <w:marTop w:val="0"/>
      <w:marBottom w:val="0"/>
      <w:divBdr>
        <w:top w:val="none" w:sz="0" w:space="0" w:color="auto"/>
        <w:left w:val="none" w:sz="0" w:space="0" w:color="auto"/>
        <w:bottom w:val="none" w:sz="0" w:space="0" w:color="auto"/>
        <w:right w:val="none" w:sz="0" w:space="0" w:color="auto"/>
      </w:divBdr>
    </w:div>
    <w:div w:id="817501424">
      <w:bodyDiv w:val="1"/>
      <w:marLeft w:val="0"/>
      <w:marRight w:val="0"/>
      <w:marTop w:val="0"/>
      <w:marBottom w:val="0"/>
      <w:divBdr>
        <w:top w:val="none" w:sz="0" w:space="0" w:color="auto"/>
        <w:left w:val="none" w:sz="0" w:space="0" w:color="auto"/>
        <w:bottom w:val="none" w:sz="0" w:space="0" w:color="auto"/>
        <w:right w:val="none" w:sz="0" w:space="0" w:color="auto"/>
      </w:divBdr>
    </w:div>
    <w:div w:id="939408777">
      <w:bodyDiv w:val="1"/>
      <w:marLeft w:val="0"/>
      <w:marRight w:val="0"/>
      <w:marTop w:val="0"/>
      <w:marBottom w:val="0"/>
      <w:divBdr>
        <w:top w:val="none" w:sz="0" w:space="0" w:color="auto"/>
        <w:left w:val="none" w:sz="0" w:space="0" w:color="auto"/>
        <w:bottom w:val="none" w:sz="0" w:space="0" w:color="auto"/>
        <w:right w:val="none" w:sz="0" w:space="0" w:color="auto"/>
      </w:divBdr>
    </w:div>
    <w:div w:id="1031997853">
      <w:bodyDiv w:val="1"/>
      <w:marLeft w:val="0"/>
      <w:marRight w:val="0"/>
      <w:marTop w:val="0"/>
      <w:marBottom w:val="0"/>
      <w:divBdr>
        <w:top w:val="none" w:sz="0" w:space="0" w:color="auto"/>
        <w:left w:val="none" w:sz="0" w:space="0" w:color="auto"/>
        <w:bottom w:val="none" w:sz="0" w:space="0" w:color="auto"/>
        <w:right w:val="none" w:sz="0" w:space="0" w:color="auto"/>
      </w:divBdr>
    </w:div>
    <w:div w:id="1047988727">
      <w:bodyDiv w:val="1"/>
      <w:marLeft w:val="0"/>
      <w:marRight w:val="0"/>
      <w:marTop w:val="0"/>
      <w:marBottom w:val="0"/>
      <w:divBdr>
        <w:top w:val="none" w:sz="0" w:space="0" w:color="auto"/>
        <w:left w:val="none" w:sz="0" w:space="0" w:color="auto"/>
        <w:bottom w:val="none" w:sz="0" w:space="0" w:color="auto"/>
        <w:right w:val="none" w:sz="0" w:space="0" w:color="auto"/>
      </w:divBdr>
    </w:div>
    <w:div w:id="1075204641">
      <w:bodyDiv w:val="1"/>
      <w:marLeft w:val="0"/>
      <w:marRight w:val="0"/>
      <w:marTop w:val="0"/>
      <w:marBottom w:val="0"/>
      <w:divBdr>
        <w:top w:val="none" w:sz="0" w:space="0" w:color="auto"/>
        <w:left w:val="none" w:sz="0" w:space="0" w:color="auto"/>
        <w:bottom w:val="none" w:sz="0" w:space="0" w:color="auto"/>
        <w:right w:val="none" w:sz="0" w:space="0" w:color="auto"/>
      </w:divBdr>
    </w:div>
    <w:div w:id="1110977536">
      <w:bodyDiv w:val="1"/>
      <w:marLeft w:val="0"/>
      <w:marRight w:val="0"/>
      <w:marTop w:val="0"/>
      <w:marBottom w:val="0"/>
      <w:divBdr>
        <w:top w:val="none" w:sz="0" w:space="0" w:color="auto"/>
        <w:left w:val="none" w:sz="0" w:space="0" w:color="auto"/>
        <w:bottom w:val="none" w:sz="0" w:space="0" w:color="auto"/>
        <w:right w:val="none" w:sz="0" w:space="0" w:color="auto"/>
      </w:divBdr>
    </w:div>
    <w:div w:id="1241334605">
      <w:bodyDiv w:val="1"/>
      <w:marLeft w:val="0"/>
      <w:marRight w:val="0"/>
      <w:marTop w:val="0"/>
      <w:marBottom w:val="0"/>
      <w:divBdr>
        <w:top w:val="none" w:sz="0" w:space="0" w:color="auto"/>
        <w:left w:val="none" w:sz="0" w:space="0" w:color="auto"/>
        <w:bottom w:val="none" w:sz="0" w:space="0" w:color="auto"/>
        <w:right w:val="none" w:sz="0" w:space="0" w:color="auto"/>
      </w:divBdr>
    </w:div>
    <w:div w:id="1256786141">
      <w:bodyDiv w:val="1"/>
      <w:marLeft w:val="0"/>
      <w:marRight w:val="0"/>
      <w:marTop w:val="0"/>
      <w:marBottom w:val="0"/>
      <w:divBdr>
        <w:top w:val="none" w:sz="0" w:space="0" w:color="auto"/>
        <w:left w:val="none" w:sz="0" w:space="0" w:color="auto"/>
        <w:bottom w:val="none" w:sz="0" w:space="0" w:color="auto"/>
        <w:right w:val="none" w:sz="0" w:space="0" w:color="auto"/>
      </w:divBdr>
    </w:div>
    <w:div w:id="1261597991">
      <w:bodyDiv w:val="1"/>
      <w:marLeft w:val="0"/>
      <w:marRight w:val="0"/>
      <w:marTop w:val="0"/>
      <w:marBottom w:val="0"/>
      <w:divBdr>
        <w:top w:val="none" w:sz="0" w:space="0" w:color="auto"/>
        <w:left w:val="none" w:sz="0" w:space="0" w:color="auto"/>
        <w:bottom w:val="none" w:sz="0" w:space="0" w:color="auto"/>
        <w:right w:val="none" w:sz="0" w:space="0" w:color="auto"/>
      </w:divBdr>
    </w:div>
    <w:div w:id="1271284380">
      <w:bodyDiv w:val="1"/>
      <w:marLeft w:val="0"/>
      <w:marRight w:val="0"/>
      <w:marTop w:val="0"/>
      <w:marBottom w:val="0"/>
      <w:divBdr>
        <w:top w:val="none" w:sz="0" w:space="0" w:color="auto"/>
        <w:left w:val="none" w:sz="0" w:space="0" w:color="auto"/>
        <w:bottom w:val="none" w:sz="0" w:space="0" w:color="auto"/>
        <w:right w:val="none" w:sz="0" w:space="0" w:color="auto"/>
      </w:divBdr>
    </w:div>
    <w:div w:id="1340886654">
      <w:bodyDiv w:val="1"/>
      <w:marLeft w:val="0"/>
      <w:marRight w:val="0"/>
      <w:marTop w:val="0"/>
      <w:marBottom w:val="0"/>
      <w:divBdr>
        <w:top w:val="none" w:sz="0" w:space="0" w:color="auto"/>
        <w:left w:val="none" w:sz="0" w:space="0" w:color="auto"/>
        <w:bottom w:val="none" w:sz="0" w:space="0" w:color="auto"/>
        <w:right w:val="none" w:sz="0" w:space="0" w:color="auto"/>
      </w:divBdr>
    </w:div>
    <w:div w:id="1342469555">
      <w:bodyDiv w:val="1"/>
      <w:marLeft w:val="0"/>
      <w:marRight w:val="0"/>
      <w:marTop w:val="0"/>
      <w:marBottom w:val="0"/>
      <w:divBdr>
        <w:top w:val="none" w:sz="0" w:space="0" w:color="auto"/>
        <w:left w:val="none" w:sz="0" w:space="0" w:color="auto"/>
        <w:bottom w:val="none" w:sz="0" w:space="0" w:color="auto"/>
        <w:right w:val="none" w:sz="0" w:space="0" w:color="auto"/>
      </w:divBdr>
    </w:div>
    <w:div w:id="1375232928">
      <w:bodyDiv w:val="1"/>
      <w:marLeft w:val="0"/>
      <w:marRight w:val="0"/>
      <w:marTop w:val="0"/>
      <w:marBottom w:val="0"/>
      <w:divBdr>
        <w:top w:val="none" w:sz="0" w:space="0" w:color="auto"/>
        <w:left w:val="none" w:sz="0" w:space="0" w:color="auto"/>
        <w:bottom w:val="none" w:sz="0" w:space="0" w:color="auto"/>
        <w:right w:val="none" w:sz="0" w:space="0" w:color="auto"/>
      </w:divBdr>
    </w:div>
    <w:div w:id="1418477092">
      <w:bodyDiv w:val="1"/>
      <w:marLeft w:val="0"/>
      <w:marRight w:val="0"/>
      <w:marTop w:val="0"/>
      <w:marBottom w:val="0"/>
      <w:divBdr>
        <w:top w:val="none" w:sz="0" w:space="0" w:color="auto"/>
        <w:left w:val="none" w:sz="0" w:space="0" w:color="auto"/>
        <w:bottom w:val="none" w:sz="0" w:space="0" w:color="auto"/>
        <w:right w:val="none" w:sz="0" w:space="0" w:color="auto"/>
      </w:divBdr>
      <w:divsChild>
        <w:div w:id="2037844892">
          <w:marLeft w:val="360"/>
          <w:marRight w:val="0"/>
          <w:marTop w:val="0"/>
          <w:marBottom w:val="0"/>
          <w:divBdr>
            <w:top w:val="none" w:sz="0" w:space="0" w:color="auto"/>
            <w:left w:val="none" w:sz="0" w:space="0" w:color="auto"/>
            <w:bottom w:val="none" w:sz="0" w:space="0" w:color="auto"/>
            <w:right w:val="none" w:sz="0" w:space="0" w:color="auto"/>
          </w:divBdr>
        </w:div>
        <w:div w:id="1167019497">
          <w:marLeft w:val="360"/>
          <w:marRight w:val="0"/>
          <w:marTop w:val="0"/>
          <w:marBottom w:val="0"/>
          <w:divBdr>
            <w:top w:val="none" w:sz="0" w:space="0" w:color="auto"/>
            <w:left w:val="none" w:sz="0" w:space="0" w:color="auto"/>
            <w:bottom w:val="none" w:sz="0" w:space="0" w:color="auto"/>
            <w:right w:val="none" w:sz="0" w:space="0" w:color="auto"/>
          </w:divBdr>
        </w:div>
        <w:div w:id="1032462884">
          <w:marLeft w:val="360"/>
          <w:marRight w:val="0"/>
          <w:marTop w:val="0"/>
          <w:marBottom w:val="0"/>
          <w:divBdr>
            <w:top w:val="none" w:sz="0" w:space="0" w:color="auto"/>
            <w:left w:val="none" w:sz="0" w:space="0" w:color="auto"/>
            <w:bottom w:val="none" w:sz="0" w:space="0" w:color="auto"/>
            <w:right w:val="none" w:sz="0" w:space="0" w:color="auto"/>
          </w:divBdr>
        </w:div>
      </w:divsChild>
    </w:div>
    <w:div w:id="1429427249">
      <w:bodyDiv w:val="1"/>
      <w:marLeft w:val="0"/>
      <w:marRight w:val="0"/>
      <w:marTop w:val="0"/>
      <w:marBottom w:val="0"/>
      <w:divBdr>
        <w:top w:val="none" w:sz="0" w:space="0" w:color="auto"/>
        <w:left w:val="none" w:sz="0" w:space="0" w:color="auto"/>
        <w:bottom w:val="none" w:sz="0" w:space="0" w:color="auto"/>
        <w:right w:val="none" w:sz="0" w:space="0" w:color="auto"/>
      </w:divBdr>
    </w:div>
    <w:div w:id="1436942518">
      <w:bodyDiv w:val="1"/>
      <w:marLeft w:val="0"/>
      <w:marRight w:val="0"/>
      <w:marTop w:val="0"/>
      <w:marBottom w:val="0"/>
      <w:divBdr>
        <w:top w:val="none" w:sz="0" w:space="0" w:color="auto"/>
        <w:left w:val="none" w:sz="0" w:space="0" w:color="auto"/>
        <w:bottom w:val="none" w:sz="0" w:space="0" w:color="auto"/>
        <w:right w:val="none" w:sz="0" w:space="0" w:color="auto"/>
      </w:divBdr>
    </w:div>
    <w:div w:id="1474180646">
      <w:bodyDiv w:val="1"/>
      <w:marLeft w:val="0"/>
      <w:marRight w:val="0"/>
      <w:marTop w:val="0"/>
      <w:marBottom w:val="0"/>
      <w:divBdr>
        <w:top w:val="none" w:sz="0" w:space="0" w:color="auto"/>
        <w:left w:val="none" w:sz="0" w:space="0" w:color="auto"/>
        <w:bottom w:val="none" w:sz="0" w:space="0" w:color="auto"/>
        <w:right w:val="none" w:sz="0" w:space="0" w:color="auto"/>
      </w:divBdr>
    </w:div>
    <w:div w:id="1516308750">
      <w:bodyDiv w:val="1"/>
      <w:marLeft w:val="0"/>
      <w:marRight w:val="0"/>
      <w:marTop w:val="0"/>
      <w:marBottom w:val="0"/>
      <w:divBdr>
        <w:top w:val="none" w:sz="0" w:space="0" w:color="auto"/>
        <w:left w:val="none" w:sz="0" w:space="0" w:color="auto"/>
        <w:bottom w:val="none" w:sz="0" w:space="0" w:color="auto"/>
        <w:right w:val="none" w:sz="0" w:space="0" w:color="auto"/>
      </w:divBdr>
    </w:div>
    <w:div w:id="1528912108">
      <w:bodyDiv w:val="1"/>
      <w:marLeft w:val="0"/>
      <w:marRight w:val="0"/>
      <w:marTop w:val="0"/>
      <w:marBottom w:val="0"/>
      <w:divBdr>
        <w:top w:val="none" w:sz="0" w:space="0" w:color="auto"/>
        <w:left w:val="none" w:sz="0" w:space="0" w:color="auto"/>
        <w:bottom w:val="none" w:sz="0" w:space="0" w:color="auto"/>
        <w:right w:val="none" w:sz="0" w:space="0" w:color="auto"/>
      </w:divBdr>
    </w:div>
    <w:div w:id="1529636084">
      <w:bodyDiv w:val="1"/>
      <w:marLeft w:val="0"/>
      <w:marRight w:val="0"/>
      <w:marTop w:val="0"/>
      <w:marBottom w:val="0"/>
      <w:divBdr>
        <w:top w:val="none" w:sz="0" w:space="0" w:color="auto"/>
        <w:left w:val="none" w:sz="0" w:space="0" w:color="auto"/>
        <w:bottom w:val="none" w:sz="0" w:space="0" w:color="auto"/>
        <w:right w:val="none" w:sz="0" w:space="0" w:color="auto"/>
      </w:divBdr>
    </w:div>
    <w:div w:id="1570656166">
      <w:bodyDiv w:val="1"/>
      <w:marLeft w:val="0"/>
      <w:marRight w:val="0"/>
      <w:marTop w:val="0"/>
      <w:marBottom w:val="0"/>
      <w:divBdr>
        <w:top w:val="none" w:sz="0" w:space="0" w:color="auto"/>
        <w:left w:val="none" w:sz="0" w:space="0" w:color="auto"/>
        <w:bottom w:val="none" w:sz="0" w:space="0" w:color="auto"/>
        <w:right w:val="none" w:sz="0" w:space="0" w:color="auto"/>
      </w:divBdr>
    </w:div>
    <w:div w:id="1613442917">
      <w:bodyDiv w:val="1"/>
      <w:marLeft w:val="0"/>
      <w:marRight w:val="0"/>
      <w:marTop w:val="0"/>
      <w:marBottom w:val="0"/>
      <w:divBdr>
        <w:top w:val="none" w:sz="0" w:space="0" w:color="auto"/>
        <w:left w:val="none" w:sz="0" w:space="0" w:color="auto"/>
        <w:bottom w:val="none" w:sz="0" w:space="0" w:color="auto"/>
        <w:right w:val="none" w:sz="0" w:space="0" w:color="auto"/>
      </w:divBdr>
    </w:div>
    <w:div w:id="1652904561">
      <w:bodyDiv w:val="1"/>
      <w:marLeft w:val="0"/>
      <w:marRight w:val="0"/>
      <w:marTop w:val="0"/>
      <w:marBottom w:val="0"/>
      <w:divBdr>
        <w:top w:val="none" w:sz="0" w:space="0" w:color="auto"/>
        <w:left w:val="none" w:sz="0" w:space="0" w:color="auto"/>
        <w:bottom w:val="none" w:sz="0" w:space="0" w:color="auto"/>
        <w:right w:val="none" w:sz="0" w:space="0" w:color="auto"/>
      </w:divBdr>
    </w:div>
    <w:div w:id="1676836835">
      <w:bodyDiv w:val="1"/>
      <w:marLeft w:val="0"/>
      <w:marRight w:val="0"/>
      <w:marTop w:val="0"/>
      <w:marBottom w:val="0"/>
      <w:divBdr>
        <w:top w:val="none" w:sz="0" w:space="0" w:color="auto"/>
        <w:left w:val="none" w:sz="0" w:space="0" w:color="auto"/>
        <w:bottom w:val="none" w:sz="0" w:space="0" w:color="auto"/>
        <w:right w:val="none" w:sz="0" w:space="0" w:color="auto"/>
      </w:divBdr>
    </w:div>
    <w:div w:id="1679891808">
      <w:bodyDiv w:val="1"/>
      <w:marLeft w:val="0"/>
      <w:marRight w:val="0"/>
      <w:marTop w:val="0"/>
      <w:marBottom w:val="0"/>
      <w:divBdr>
        <w:top w:val="none" w:sz="0" w:space="0" w:color="auto"/>
        <w:left w:val="none" w:sz="0" w:space="0" w:color="auto"/>
        <w:bottom w:val="none" w:sz="0" w:space="0" w:color="auto"/>
        <w:right w:val="none" w:sz="0" w:space="0" w:color="auto"/>
      </w:divBdr>
    </w:div>
    <w:div w:id="1706059068">
      <w:bodyDiv w:val="1"/>
      <w:marLeft w:val="0"/>
      <w:marRight w:val="0"/>
      <w:marTop w:val="0"/>
      <w:marBottom w:val="0"/>
      <w:divBdr>
        <w:top w:val="none" w:sz="0" w:space="0" w:color="auto"/>
        <w:left w:val="none" w:sz="0" w:space="0" w:color="auto"/>
        <w:bottom w:val="none" w:sz="0" w:space="0" w:color="auto"/>
        <w:right w:val="none" w:sz="0" w:space="0" w:color="auto"/>
      </w:divBdr>
      <w:divsChild>
        <w:div w:id="782505311">
          <w:marLeft w:val="0"/>
          <w:marRight w:val="0"/>
          <w:marTop w:val="86"/>
          <w:marBottom w:val="0"/>
          <w:divBdr>
            <w:top w:val="none" w:sz="0" w:space="0" w:color="auto"/>
            <w:left w:val="none" w:sz="0" w:space="0" w:color="auto"/>
            <w:bottom w:val="none" w:sz="0" w:space="0" w:color="auto"/>
            <w:right w:val="none" w:sz="0" w:space="0" w:color="auto"/>
          </w:divBdr>
        </w:div>
        <w:div w:id="1373534825">
          <w:marLeft w:val="0"/>
          <w:marRight w:val="0"/>
          <w:marTop w:val="86"/>
          <w:marBottom w:val="0"/>
          <w:divBdr>
            <w:top w:val="none" w:sz="0" w:space="0" w:color="auto"/>
            <w:left w:val="none" w:sz="0" w:space="0" w:color="auto"/>
            <w:bottom w:val="none" w:sz="0" w:space="0" w:color="auto"/>
            <w:right w:val="none" w:sz="0" w:space="0" w:color="auto"/>
          </w:divBdr>
        </w:div>
        <w:div w:id="1543788973">
          <w:marLeft w:val="0"/>
          <w:marRight w:val="0"/>
          <w:marTop w:val="86"/>
          <w:marBottom w:val="0"/>
          <w:divBdr>
            <w:top w:val="none" w:sz="0" w:space="0" w:color="auto"/>
            <w:left w:val="none" w:sz="0" w:space="0" w:color="auto"/>
            <w:bottom w:val="none" w:sz="0" w:space="0" w:color="auto"/>
            <w:right w:val="none" w:sz="0" w:space="0" w:color="auto"/>
          </w:divBdr>
        </w:div>
        <w:div w:id="1570992262">
          <w:marLeft w:val="0"/>
          <w:marRight w:val="0"/>
          <w:marTop w:val="86"/>
          <w:marBottom w:val="0"/>
          <w:divBdr>
            <w:top w:val="none" w:sz="0" w:space="0" w:color="auto"/>
            <w:left w:val="none" w:sz="0" w:space="0" w:color="auto"/>
            <w:bottom w:val="none" w:sz="0" w:space="0" w:color="auto"/>
            <w:right w:val="none" w:sz="0" w:space="0" w:color="auto"/>
          </w:divBdr>
        </w:div>
        <w:div w:id="1982147739">
          <w:marLeft w:val="0"/>
          <w:marRight w:val="0"/>
          <w:marTop w:val="86"/>
          <w:marBottom w:val="0"/>
          <w:divBdr>
            <w:top w:val="none" w:sz="0" w:space="0" w:color="auto"/>
            <w:left w:val="none" w:sz="0" w:space="0" w:color="auto"/>
            <w:bottom w:val="none" w:sz="0" w:space="0" w:color="auto"/>
            <w:right w:val="none" w:sz="0" w:space="0" w:color="auto"/>
          </w:divBdr>
        </w:div>
      </w:divsChild>
    </w:div>
    <w:div w:id="1723283435">
      <w:bodyDiv w:val="1"/>
      <w:marLeft w:val="0"/>
      <w:marRight w:val="0"/>
      <w:marTop w:val="0"/>
      <w:marBottom w:val="0"/>
      <w:divBdr>
        <w:top w:val="none" w:sz="0" w:space="0" w:color="auto"/>
        <w:left w:val="none" w:sz="0" w:space="0" w:color="auto"/>
        <w:bottom w:val="none" w:sz="0" w:space="0" w:color="auto"/>
        <w:right w:val="none" w:sz="0" w:space="0" w:color="auto"/>
      </w:divBdr>
    </w:div>
    <w:div w:id="1755320664">
      <w:bodyDiv w:val="1"/>
      <w:marLeft w:val="0"/>
      <w:marRight w:val="0"/>
      <w:marTop w:val="0"/>
      <w:marBottom w:val="0"/>
      <w:divBdr>
        <w:top w:val="none" w:sz="0" w:space="0" w:color="auto"/>
        <w:left w:val="none" w:sz="0" w:space="0" w:color="auto"/>
        <w:bottom w:val="none" w:sz="0" w:space="0" w:color="auto"/>
        <w:right w:val="none" w:sz="0" w:space="0" w:color="auto"/>
      </w:divBdr>
      <w:divsChild>
        <w:div w:id="139423708">
          <w:marLeft w:val="0"/>
          <w:marRight w:val="0"/>
          <w:marTop w:val="86"/>
          <w:marBottom w:val="0"/>
          <w:divBdr>
            <w:top w:val="none" w:sz="0" w:space="0" w:color="auto"/>
            <w:left w:val="none" w:sz="0" w:space="0" w:color="auto"/>
            <w:bottom w:val="none" w:sz="0" w:space="0" w:color="auto"/>
            <w:right w:val="none" w:sz="0" w:space="0" w:color="auto"/>
          </w:divBdr>
        </w:div>
      </w:divsChild>
    </w:div>
    <w:div w:id="1804732246">
      <w:bodyDiv w:val="1"/>
      <w:marLeft w:val="0"/>
      <w:marRight w:val="0"/>
      <w:marTop w:val="0"/>
      <w:marBottom w:val="0"/>
      <w:divBdr>
        <w:top w:val="none" w:sz="0" w:space="0" w:color="auto"/>
        <w:left w:val="none" w:sz="0" w:space="0" w:color="auto"/>
        <w:bottom w:val="none" w:sz="0" w:space="0" w:color="auto"/>
        <w:right w:val="none" w:sz="0" w:space="0" w:color="auto"/>
      </w:divBdr>
    </w:div>
    <w:div w:id="1836068719">
      <w:bodyDiv w:val="1"/>
      <w:marLeft w:val="0"/>
      <w:marRight w:val="0"/>
      <w:marTop w:val="0"/>
      <w:marBottom w:val="0"/>
      <w:divBdr>
        <w:top w:val="none" w:sz="0" w:space="0" w:color="auto"/>
        <w:left w:val="none" w:sz="0" w:space="0" w:color="auto"/>
        <w:bottom w:val="none" w:sz="0" w:space="0" w:color="auto"/>
        <w:right w:val="none" w:sz="0" w:space="0" w:color="auto"/>
      </w:divBdr>
    </w:div>
    <w:div w:id="1845128303">
      <w:bodyDiv w:val="1"/>
      <w:marLeft w:val="0"/>
      <w:marRight w:val="0"/>
      <w:marTop w:val="0"/>
      <w:marBottom w:val="0"/>
      <w:divBdr>
        <w:top w:val="none" w:sz="0" w:space="0" w:color="auto"/>
        <w:left w:val="none" w:sz="0" w:space="0" w:color="auto"/>
        <w:bottom w:val="none" w:sz="0" w:space="0" w:color="auto"/>
        <w:right w:val="none" w:sz="0" w:space="0" w:color="auto"/>
      </w:divBdr>
    </w:div>
    <w:div w:id="1847206544">
      <w:bodyDiv w:val="1"/>
      <w:marLeft w:val="0"/>
      <w:marRight w:val="0"/>
      <w:marTop w:val="0"/>
      <w:marBottom w:val="0"/>
      <w:divBdr>
        <w:top w:val="none" w:sz="0" w:space="0" w:color="auto"/>
        <w:left w:val="none" w:sz="0" w:space="0" w:color="auto"/>
        <w:bottom w:val="none" w:sz="0" w:space="0" w:color="auto"/>
        <w:right w:val="none" w:sz="0" w:space="0" w:color="auto"/>
      </w:divBdr>
    </w:div>
    <w:div w:id="1922255490">
      <w:bodyDiv w:val="1"/>
      <w:marLeft w:val="0"/>
      <w:marRight w:val="0"/>
      <w:marTop w:val="0"/>
      <w:marBottom w:val="0"/>
      <w:divBdr>
        <w:top w:val="none" w:sz="0" w:space="0" w:color="auto"/>
        <w:left w:val="none" w:sz="0" w:space="0" w:color="auto"/>
        <w:bottom w:val="none" w:sz="0" w:space="0" w:color="auto"/>
        <w:right w:val="none" w:sz="0" w:space="0" w:color="auto"/>
      </w:divBdr>
      <w:divsChild>
        <w:div w:id="1119299585">
          <w:marLeft w:val="0"/>
          <w:marRight w:val="0"/>
          <w:marTop w:val="86"/>
          <w:marBottom w:val="0"/>
          <w:divBdr>
            <w:top w:val="none" w:sz="0" w:space="0" w:color="auto"/>
            <w:left w:val="none" w:sz="0" w:space="0" w:color="auto"/>
            <w:bottom w:val="none" w:sz="0" w:space="0" w:color="auto"/>
            <w:right w:val="none" w:sz="0" w:space="0" w:color="auto"/>
          </w:divBdr>
        </w:div>
        <w:div w:id="1185249551">
          <w:marLeft w:val="0"/>
          <w:marRight w:val="0"/>
          <w:marTop w:val="86"/>
          <w:marBottom w:val="0"/>
          <w:divBdr>
            <w:top w:val="none" w:sz="0" w:space="0" w:color="auto"/>
            <w:left w:val="none" w:sz="0" w:space="0" w:color="auto"/>
            <w:bottom w:val="none" w:sz="0" w:space="0" w:color="auto"/>
            <w:right w:val="none" w:sz="0" w:space="0" w:color="auto"/>
          </w:divBdr>
        </w:div>
        <w:div w:id="1526558106">
          <w:marLeft w:val="0"/>
          <w:marRight w:val="0"/>
          <w:marTop w:val="86"/>
          <w:marBottom w:val="0"/>
          <w:divBdr>
            <w:top w:val="none" w:sz="0" w:space="0" w:color="auto"/>
            <w:left w:val="none" w:sz="0" w:space="0" w:color="auto"/>
            <w:bottom w:val="none" w:sz="0" w:space="0" w:color="auto"/>
            <w:right w:val="none" w:sz="0" w:space="0" w:color="auto"/>
          </w:divBdr>
        </w:div>
        <w:div w:id="1678725742">
          <w:marLeft w:val="0"/>
          <w:marRight w:val="0"/>
          <w:marTop w:val="86"/>
          <w:marBottom w:val="0"/>
          <w:divBdr>
            <w:top w:val="none" w:sz="0" w:space="0" w:color="auto"/>
            <w:left w:val="none" w:sz="0" w:space="0" w:color="auto"/>
            <w:bottom w:val="none" w:sz="0" w:space="0" w:color="auto"/>
            <w:right w:val="none" w:sz="0" w:space="0" w:color="auto"/>
          </w:divBdr>
        </w:div>
      </w:divsChild>
    </w:div>
    <w:div w:id="1956254285">
      <w:bodyDiv w:val="1"/>
      <w:marLeft w:val="0"/>
      <w:marRight w:val="0"/>
      <w:marTop w:val="0"/>
      <w:marBottom w:val="0"/>
      <w:divBdr>
        <w:top w:val="none" w:sz="0" w:space="0" w:color="auto"/>
        <w:left w:val="none" w:sz="0" w:space="0" w:color="auto"/>
        <w:bottom w:val="none" w:sz="0" w:space="0" w:color="auto"/>
        <w:right w:val="none" w:sz="0" w:space="0" w:color="auto"/>
      </w:divBdr>
    </w:div>
    <w:div w:id="2048287862">
      <w:bodyDiv w:val="1"/>
      <w:marLeft w:val="0"/>
      <w:marRight w:val="0"/>
      <w:marTop w:val="0"/>
      <w:marBottom w:val="0"/>
      <w:divBdr>
        <w:top w:val="none" w:sz="0" w:space="0" w:color="auto"/>
        <w:left w:val="none" w:sz="0" w:space="0" w:color="auto"/>
        <w:bottom w:val="none" w:sz="0" w:space="0" w:color="auto"/>
        <w:right w:val="none" w:sz="0" w:space="0" w:color="auto"/>
      </w:divBdr>
    </w:div>
    <w:div w:id="2052145648">
      <w:bodyDiv w:val="1"/>
      <w:marLeft w:val="0"/>
      <w:marRight w:val="0"/>
      <w:marTop w:val="0"/>
      <w:marBottom w:val="0"/>
      <w:divBdr>
        <w:top w:val="none" w:sz="0" w:space="0" w:color="auto"/>
        <w:left w:val="none" w:sz="0" w:space="0" w:color="auto"/>
        <w:bottom w:val="none" w:sz="0" w:space="0" w:color="auto"/>
        <w:right w:val="none" w:sz="0" w:space="0" w:color="auto"/>
      </w:divBdr>
    </w:div>
    <w:div w:id="2075348592">
      <w:bodyDiv w:val="1"/>
      <w:marLeft w:val="0"/>
      <w:marRight w:val="0"/>
      <w:marTop w:val="0"/>
      <w:marBottom w:val="0"/>
      <w:divBdr>
        <w:top w:val="none" w:sz="0" w:space="0" w:color="auto"/>
        <w:left w:val="none" w:sz="0" w:space="0" w:color="auto"/>
        <w:bottom w:val="none" w:sz="0" w:space="0" w:color="auto"/>
        <w:right w:val="none" w:sz="0" w:space="0" w:color="auto"/>
      </w:divBdr>
    </w:div>
    <w:div w:id="21456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1113</Words>
  <Characters>6337</Characters>
  <Application>Microsoft Office Word</Application>
  <DocSecurity>0</DocSecurity>
  <Lines>83</Lines>
  <Paragraphs>1</Paragraphs>
  <ScaleCrop>false</ScaleCrop>
  <HeadingPairs>
    <vt:vector size="2" baseType="variant">
      <vt:variant>
        <vt:lpstr>Title</vt:lpstr>
      </vt:variant>
      <vt:variant>
        <vt:i4>1</vt:i4>
      </vt:variant>
    </vt:vector>
  </HeadingPairs>
  <TitlesOfParts>
    <vt:vector size="1" baseType="lpstr">
      <vt:lpstr>Bicycle Friendly Business Workshop Script 4.08.10</vt:lpstr>
    </vt:vector>
  </TitlesOfParts>
  <Company>League of American Bicyclists</Company>
  <LinksUpToDate>false</LinksUpToDate>
  <CharactersWithSpaces>7449</CharactersWithSpaces>
  <SharedDoc>false</SharedDoc>
  <HLinks>
    <vt:vector size="66" baseType="variant">
      <vt:variant>
        <vt:i4>5111825</vt:i4>
      </vt:variant>
      <vt:variant>
        <vt:i4>30</vt:i4>
      </vt:variant>
      <vt:variant>
        <vt:i4>0</vt:i4>
      </vt:variant>
      <vt:variant>
        <vt:i4>5</vt:i4>
      </vt:variant>
      <vt:variant>
        <vt:lpwstr>http://www.bikeleague.org/programs/education/courses.php</vt:lpwstr>
      </vt:variant>
      <vt:variant>
        <vt:lpwstr/>
      </vt:variant>
      <vt:variant>
        <vt:i4>7536659</vt:i4>
      </vt:variant>
      <vt:variant>
        <vt:i4>27</vt:i4>
      </vt:variant>
      <vt:variant>
        <vt:i4>0</vt:i4>
      </vt:variant>
      <vt:variant>
        <vt:i4>5</vt:i4>
      </vt:variant>
      <vt:variant>
        <vt:lpwstr>http://www.rollingcarbon.org/what_can_you_do.html</vt:lpwstr>
      </vt:variant>
      <vt:variant>
        <vt:lpwstr/>
      </vt:variant>
      <vt:variant>
        <vt:i4>7209075</vt:i4>
      </vt:variant>
      <vt:variant>
        <vt:i4>24</vt:i4>
      </vt:variant>
      <vt:variant>
        <vt:i4>0</vt:i4>
      </vt:variant>
      <vt:variant>
        <vt:i4>5</vt:i4>
      </vt:variant>
      <vt:variant>
        <vt:lpwstr>http://www.bicyclecoalition.org/files/Double Dutch--Bicycling Jumps in Philadelphia.pdf</vt:lpwstr>
      </vt:variant>
      <vt:variant>
        <vt:lpwstr/>
      </vt:variant>
      <vt:variant>
        <vt:i4>983112</vt:i4>
      </vt:variant>
      <vt:variant>
        <vt:i4>21</vt:i4>
      </vt:variant>
      <vt:variant>
        <vt:i4>0</vt:i4>
      </vt:variant>
      <vt:variant>
        <vt:i4>5</vt:i4>
      </vt:variant>
      <vt:variant>
        <vt:lpwstr>http://www.vejpark2.kk.dk/.../pdf/464_Cykelregnskab_UK. 2006.pdf</vt:lpwstr>
      </vt:variant>
      <vt:variant>
        <vt:lpwstr/>
      </vt:variant>
      <vt:variant>
        <vt:i4>6029406</vt:i4>
      </vt:variant>
      <vt:variant>
        <vt:i4>18</vt:i4>
      </vt:variant>
      <vt:variant>
        <vt:i4>0</vt:i4>
      </vt:variant>
      <vt:variant>
        <vt:i4>5</vt:i4>
      </vt:variant>
      <vt:variant>
        <vt:lpwstr>http://www.enhancements.org/download/trb/1578-12.PDF</vt:lpwstr>
      </vt:variant>
      <vt:variant>
        <vt:lpwstr/>
      </vt:variant>
      <vt:variant>
        <vt:i4>8126490</vt:i4>
      </vt:variant>
      <vt:variant>
        <vt:i4>15</vt:i4>
      </vt:variant>
      <vt:variant>
        <vt:i4>0</vt:i4>
      </vt:variant>
      <vt:variant>
        <vt:i4>5</vt:i4>
      </vt:variant>
      <vt:variant>
        <vt:lpwstr>http://www.bts.gov/press_releases/2009/dot008_09/html/dot008_09.html</vt:lpwstr>
      </vt:variant>
      <vt:variant>
        <vt:lpwstr/>
      </vt:variant>
      <vt:variant>
        <vt:i4>6094872</vt:i4>
      </vt:variant>
      <vt:variant>
        <vt:i4>12</vt:i4>
      </vt:variant>
      <vt:variant>
        <vt:i4>0</vt:i4>
      </vt:variant>
      <vt:variant>
        <vt:i4>5</vt:i4>
      </vt:variant>
      <vt:variant>
        <vt:lpwstr>http://www.mcdonalds.com/</vt:lpwstr>
      </vt:variant>
      <vt:variant>
        <vt:lpwstr/>
      </vt:variant>
      <vt:variant>
        <vt:i4>2097198</vt:i4>
      </vt:variant>
      <vt:variant>
        <vt:i4>9</vt:i4>
      </vt:variant>
      <vt:variant>
        <vt:i4>0</vt:i4>
      </vt:variant>
      <vt:variant>
        <vt:i4>5</vt:i4>
      </vt:variant>
      <vt:variant>
        <vt:lpwstr>http://bikesbelong.org/node/1105356</vt:lpwstr>
      </vt:variant>
      <vt:variant>
        <vt:lpwstr/>
      </vt:variant>
      <vt:variant>
        <vt:i4>6029324</vt:i4>
      </vt:variant>
      <vt:variant>
        <vt:i4>6</vt:i4>
      </vt:variant>
      <vt:variant>
        <vt:i4>0</vt:i4>
      </vt:variant>
      <vt:variant>
        <vt:i4>5</vt:i4>
      </vt:variant>
      <vt:variant>
        <vt:lpwstr>http://www.commutesolutions.org/calc.htm</vt:lpwstr>
      </vt:variant>
      <vt:variant>
        <vt:lpwstr/>
      </vt:variant>
      <vt:variant>
        <vt:i4>2752567</vt:i4>
      </vt:variant>
      <vt:variant>
        <vt:i4>3</vt:i4>
      </vt:variant>
      <vt:variant>
        <vt:i4>0</vt:i4>
      </vt:variant>
      <vt:variant>
        <vt:i4>5</vt:i4>
      </vt:variant>
      <vt:variant>
        <vt:lpwstr>http://www.dailyvanguard.com/student-commuter-trends-1.2139221</vt:lpwstr>
      </vt:variant>
      <vt:variant>
        <vt:lpwstr/>
      </vt:variant>
      <vt:variant>
        <vt:i4>2162804</vt:i4>
      </vt:variant>
      <vt:variant>
        <vt:i4>0</vt:i4>
      </vt:variant>
      <vt:variant>
        <vt:i4>0</vt:i4>
      </vt:variant>
      <vt:variant>
        <vt:i4>5</vt:i4>
      </vt:variant>
      <vt:variant>
        <vt:lpwstr>http://www.directlabs.com/Wellness.php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Friendly Business Workshop Script 4.08.10</dc:title>
  <dc:creator>Alison Dewey</dc:creator>
  <cp:lastModifiedBy>Amelia Neptune</cp:lastModifiedBy>
  <cp:revision>2</cp:revision>
  <cp:lastPrinted>2012-03-26T18:44:00Z</cp:lastPrinted>
  <dcterms:created xsi:type="dcterms:W3CDTF">2020-10-07T02:40:00Z</dcterms:created>
  <dcterms:modified xsi:type="dcterms:W3CDTF">2020-10-07T02:40:00Z</dcterms:modified>
</cp:coreProperties>
</file>